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BFE27" w14:textId="6999D6EA" w:rsidR="00AF68E0" w:rsidRDefault="00AF68E0" w:rsidP="009E0016">
      <w:pPr>
        <w:pStyle w:val="paragraph"/>
        <w:spacing w:before="0" w:beforeAutospacing="0" w:after="0" w:afterAutospacing="0"/>
        <w:jc w:val="both"/>
        <w:textAlignment w:val="baseline"/>
        <w:rPr>
          <w:rStyle w:val="normaltextrun"/>
          <w:rFonts w:ascii="Calibri" w:hAnsi="Calibri" w:cs="Calibri"/>
          <w:b/>
          <w:bCs/>
          <w:sz w:val="28"/>
          <w:szCs w:val="28"/>
        </w:rPr>
      </w:pPr>
      <w:r>
        <w:rPr>
          <w:rFonts w:ascii="Calibri" w:hAnsi="Calibri"/>
          <w:b/>
          <w:bCs/>
          <w:noProof/>
          <w:sz w:val="28"/>
          <w:szCs w:val="28"/>
          <w:lang w:eastAsia="lt-LT"/>
        </w:rPr>
        <w:drawing>
          <wp:inline distT="0" distB="0" distL="0" distR="0" wp14:anchorId="7B2710F3" wp14:editId="2A5DA7D3">
            <wp:extent cx="5724232"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D_Banner04-Leaderboard-Static.png"/>
                    <pic:cNvPicPr/>
                  </pic:nvPicPr>
                  <pic:blipFill>
                    <a:blip r:embed="rId7">
                      <a:extLst>
                        <a:ext uri="{28A0092B-C50C-407E-A947-70E740481C1C}">
                          <a14:useLocalDpi xmlns:a14="http://schemas.microsoft.com/office/drawing/2010/main" val="0"/>
                        </a:ext>
                      </a:extLst>
                    </a:blip>
                    <a:stretch>
                      <a:fillRect/>
                    </a:stretch>
                  </pic:blipFill>
                  <pic:spPr>
                    <a:xfrm>
                      <a:off x="0" y="0"/>
                      <a:ext cx="5848704" cy="723054"/>
                    </a:xfrm>
                    <a:prstGeom prst="rect">
                      <a:avLst/>
                    </a:prstGeom>
                  </pic:spPr>
                </pic:pic>
              </a:graphicData>
            </a:graphic>
          </wp:inline>
        </w:drawing>
      </w:r>
    </w:p>
    <w:p w14:paraId="4DD6CA44" w14:textId="77777777" w:rsidR="00BC3713" w:rsidRDefault="00BC3713" w:rsidP="009E0016">
      <w:pPr>
        <w:pStyle w:val="paragraph"/>
        <w:spacing w:before="0" w:beforeAutospacing="0" w:after="0" w:afterAutospacing="0"/>
        <w:jc w:val="both"/>
        <w:textAlignment w:val="baseline"/>
        <w:rPr>
          <w:rStyle w:val="normaltextrun"/>
          <w:rFonts w:ascii="Calibri" w:hAnsi="Calibri" w:cs="Calibri"/>
          <w:b/>
          <w:bCs/>
          <w:sz w:val="28"/>
          <w:szCs w:val="28"/>
          <w:lang w:val="en-GB"/>
        </w:rPr>
      </w:pPr>
    </w:p>
    <w:p w14:paraId="004A0EB6" w14:textId="31544C9D" w:rsidR="007D7581" w:rsidRPr="00FF1FA2" w:rsidRDefault="007D7581" w:rsidP="009E0016">
      <w:pPr>
        <w:pStyle w:val="paragraph"/>
        <w:spacing w:before="0" w:beforeAutospacing="0" w:after="0" w:afterAutospacing="0"/>
        <w:jc w:val="both"/>
        <w:textAlignment w:val="baseline"/>
        <w:rPr>
          <w:rStyle w:val="normaltextrun"/>
          <w:rFonts w:ascii="Calibri" w:hAnsi="Calibri" w:cs="Calibri"/>
          <w:b/>
          <w:bCs/>
          <w:sz w:val="28"/>
          <w:szCs w:val="28"/>
        </w:rPr>
      </w:pPr>
      <w:r>
        <w:rPr>
          <w:rStyle w:val="normaltextrun"/>
          <w:rFonts w:ascii="Calibri" w:hAnsi="Calibri"/>
          <w:b/>
          <w:bCs/>
          <w:sz w:val="28"/>
          <w:szCs w:val="28"/>
        </w:rPr>
        <w:t>Pirmos ES atvirųjų duomenų dienos: kuriame mūsų skaitmeninę ateitį</w:t>
      </w:r>
    </w:p>
    <w:p w14:paraId="342317E9" w14:textId="0A18ACB1" w:rsidR="007D7581" w:rsidRDefault="007D7581" w:rsidP="009E0016">
      <w:pPr>
        <w:pStyle w:val="paragraph"/>
        <w:spacing w:before="0" w:beforeAutospacing="0" w:after="0" w:afterAutospacing="0"/>
        <w:jc w:val="both"/>
        <w:textAlignment w:val="baseline"/>
        <w:rPr>
          <w:rFonts w:ascii="Segoe UI" w:hAnsi="Segoe UI" w:cs="Segoe UI"/>
          <w:sz w:val="18"/>
          <w:szCs w:val="18"/>
          <w:lang w:val="en-IE"/>
        </w:rPr>
      </w:pPr>
    </w:p>
    <w:p w14:paraId="6FA5AE22" w14:textId="77777777" w:rsidR="00DD6D75" w:rsidRPr="007D7581" w:rsidRDefault="00DD6D75" w:rsidP="009E0016">
      <w:pPr>
        <w:pStyle w:val="paragraph"/>
        <w:spacing w:before="0" w:beforeAutospacing="0" w:after="0" w:afterAutospacing="0"/>
        <w:jc w:val="both"/>
        <w:textAlignment w:val="baseline"/>
        <w:rPr>
          <w:rFonts w:ascii="Segoe UI" w:hAnsi="Segoe UI" w:cs="Segoe UI"/>
          <w:sz w:val="18"/>
          <w:szCs w:val="18"/>
          <w:lang w:val="en-IE"/>
        </w:rPr>
      </w:pPr>
    </w:p>
    <w:p w14:paraId="41591D8A" w14:textId="331EC10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 xml:space="preserve">Pirmosios ES atvirųjų duomenų dienos vyko internetu 2021 m. lapkričio 23–25 d. Renginį sudarė tarptautinė konferencija </w:t>
      </w:r>
      <w:hyperlink r:id="rId8">
        <w:r>
          <w:rPr>
            <w:rStyle w:val="Hyperlink"/>
            <w:rFonts w:ascii="Calibri" w:hAnsi="Calibri"/>
            <w:b/>
            <w:bCs/>
            <w:sz w:val="22"/>
            <w:szCs w:val="22"/>
          </w:rPr>
          <w:t xml:space="preserve">„EU </w:t>
        </w:r>
        <w:proofErr w:type="spellStart"/>
        <w:r>
          <w:rPr>
            <w:rStyle w:val="Hyperlink"/>
            <w:rFonts w:ascii="Calibri" w:hAnsi="Calibri"/>
            <w:b/>
            <w:bCs/>
            <w:sz w:val="22"/>
            <w:szCs w:val="22"/>
          </w:rPr>
          <w:t>DataViz</w:t>
        </w:r>
        <w:proofErr w:type="spellEnd"/>
        <w:r>
          <w:rPr>
            <w:rStyle w:val="Hyperlink"/>
            <w:rFonts w:ascii="Calibri" w:hAnsi="Calibri"/>
            <w:b/>
            <w:bCs/>
            <w:sz w:val="22"/>
            <w:szCs w:val="22"/>
          </w:rPr>
          <w:t>“</w:t>
        </w:r>
      </w:hyperlink>
      <w:r>
        <w:rPr>
          <w:rStyle w:val="normaltextrun"/>
          <w:rFonts w:ascii="Calibri" w:hAnsi="Calibri"/>
          <w:b/>
          <w:bCs/>
          <w:sz w:val="22"/>
          <w:szCs w:val="22"/>
        </w:rPr>
        <w:t xml:space="preserve"> atvirųjų duomenų ir duomenų vizualizavimo tema ir kasmetinio atvirųjų duomenų konkurso </w:t>
      </w:r>
      <w:hyperlink r:id="rId9">
        <w:r>
          <w:rPr>
            <w:rStyle w:val="Hyperlink"/>
            <w:rFonts w:ascii="Calibri" w:hAnsi="Calibri"/>
            <w:b/>
            <w:bCs/>
            <w:sz w:val="22"/>
            <w:szCs w:val="22"/>
          </w:rPr>
          <w:t xml:space="preserve">„EU </w:t>
        </w:r>
        <w:proofErr w:type="spellStart"/>
        <w:r>
          <w:rPr>
            <w:rStyle w:val="Hyperlink"/>
            <w:rFonts w:ascii="Calibri" w:hAnsi="Calibri"/>
            <w:b/>
            <w:bCs/>
            <w:sz w:val="22"/>
            <w:szCs w:val="22"/>
          </w:rPr>
          <w:t>Datathon</w:t>
        </w:r>
        <w:proofErr w:type="spellEnd"/>
        <w:r>
          <w:rPr>
            <w:rStyle w:val="Hyperlink"/>
            <w:rFonts w:ascii="Calibri" w:hAnsi="Calibri"/>
            <w:b/>
            <w:bCs/>
            <w:sz w:val="22"/>
            <w:szCs w:val="22"/>
          </w:rPr>
          <w:t>“</w:t>
        </w:r>
      </w:hyperlink>
      <w:r>
        <w:rPr>
          <w:rStyle w:val="normaltextrun"/>
          <w:rFonts w:ascii="Calibri" w:hAnsi="Calibri"/>
          <w:b/>
          <w:bCs/>
          <w:sz w:val="22"/>
          <w:szCs w:val="22"/>
        </w:rPr>
        <w:t xml:space="preserve"> finalas.</w:t>
      </w:r>
    </w:p>
    <w:p w14:paraId="12CEFB78" w14:textId="77777777" w:rsidR="007D7581" w:rsidRDefault="007D7581" w:rsidP="009E0016">
      <w:pPr>
        <w:pStyle w:val="paragraph"/>
        <w:spacing w:before="0" w:beforeAutospacing="0" w:after="0" w:afterAutospacing="0"/>
        <w:jc w:val="both"/>
        <w:textAlignment w:val="baseline"/>
        <w:rPr>
          <w:rStyle w:val="normaltextrun"/>
          <w:rFonts w:ascii="Calibri" w:hAnsi="Calibri" w:cs="Calibri"/>
          <w:sz w:val="22"/>
          <w:szCs w:val="22"/>
          <w:lang w:val="en-GB"/>
        </w:rPr>
      </w:pPr>
    </w:p>
    <w:p w14:paraId="2991F73F" w14:textId="728091C0" w:rsidR="007D7581" w:rsidRDefault="000434C5" w:rsidP="596DD439">
      <w:pPr>
        <w:pStyle w:val="paragraph"/>
        <w:spacing w:before="0" w:beforeAutospacing="0" w:after="0" w:afterAutospacing="0"/>
        <w:jc w:val="both"/>
        <w:textAlignment w:val="baseline"/>
        <w:rPr>
          <w:rStyle w:val="normaltextrun"/>
          <w:rFonts w:ascii="Calibri" w:hAnsi="Calibri" w:cs="Calibri"/>
          <w:sz w:val="22"/>
          <w:szCs w:val="22"/>
        </w:rPr>
      </w:pPr>
      <w:hyperlink r:id="rId10">
        <w:r w:rsidR="007D7581">
          <w:rPr>
            <w:rStyle w:val="Hyperlink"/>
            <w:rFonts w:ascii="Calibri" w:hAnsi="Calibri"/>
            <w:sz w:val="22"/>
            <w:szCs w:val="22"/>
          </w:rPr>
          <w:t>ES atvirųjų duomenų dienų</w:t>
        </w:r>
      </w:hyperlink>
      <w:r w:rsidR="007D7581">
        <w:rPr>
          <w:rStyle w:val="normaltextrun"/>
          <w:rFonts w:ascii="Calibri" w:hAnsi="Calibri"/>
          <w:sz w:val="22"/>
          <w:szCs w:val="22"/>
        </w:rPr>
        <w:t xml:space="preserve"> tikslinė grupė buvo visi atvirųjų duomenų srities suinteresuotieji subjektai ir pakartotiniai duomenų naudotojai, ypatingą dėmesį skiriant ES viešojo sektoriaus reikmėms. Dalyvauti renginyje užsiregistravo gerokai daugiau kaip 2000 duomenų entuziastų, duomenų vizualizavimo specialistų ir sprendimų ieškotojų. Ant scenos buvo atstovaujama įvairiems visuomenės sektoriams: pranešėjai dalijosi savo viešojo administravimo institucijų, universitetų ir tarptautinių organizacijų, tokių kaip Pasaulio bankas, patirtimi.</w:t>
      </w:r>
    </w:p>
    <w:p w14:paraId="5FC6FEC1" w14:textId="77777777" w:rsidR="007D7581" w:rsidRPr="00194106" w:rsidRDefault="007D7581" w:rsidP="009E0016">
      <w:pPr>
        <w:pStyle w:val="paragraph"/>
        <w:spacing w:before="0" w:beforeAutospacing="0" w:after="0" w:afterAutospacing="0"/>
        <w:jc w:val="both"/>
        <w:textAlignment w:val="baseline"/>
        <w:rPr>
          <w:rFonts w:ascii="Segoe UI" w:hAnsi="Segoe UI" w:cs="Segoe UI"/>
          <w:sz w:val="18"/>
          <w:szCs w:val="18"/>
        </w:rPr>
      </w:pPr>
    </w:p>
    <w:p w14:paraId="70282E44" w14:textId="2D46A55C" w:rsidR="007D7581" w:rsidRPr="00B42A50"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ES atvirųjų duomenų dienas pradėjo naujoji Leidinių biuro generalinė direktorė </w:t>
      </w:r>
      <w:proofErr w:type="spellStart"/>
      <w:r>
        <w:rPr>
          <w:rStyle w:val="normaltextrun"/>
          <w:rFonts w:ascii="Calibri" w:hAnsi="Calibri"/>
          <w:sz w:val="22"/>
          <w:szCs w:val="22"/>
        </w:rPr>
        <w:t>Hilde</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Hardeman</w:t>
      </w:r>
      <w:proofErr w:type="spellEnd"/>
      <w:r>
        <w:rPr>
          <w:rStyle w:val="normaltextrun"/>
          <w:rFonts w:ascii="Calibri" w:hAnsi="Calibri"/>
          <w:sz w:val="22"/>
          <w:szCs w:val="22"/>
        </w:rPr>
        <w:t xml:space="preserve">. Jose dalyvavo ir keli aukšto rango pagrindiniai pranešėjai. Liuksemburgo Ministras Pirmininkas </w:t>
      </w:r>
      <w:proofErr w:type="spellStart"/>
      <w:r>
        <w:rPr>
          <w:rStyle w:val="normaltextrun"/>
          <w:rFonts w:ascii="Calibri" w:hAnsi="Calibri"/>
          <w:sz w:val="22"/>
          <w:szCs w:val="22"/>
        </w:rPr>
        <w:t>Xavieras</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Bettelis</w:t>
      </w:r>
      <w:proofErr w:type="spellEnd"/>
      <w:r>
        <w:rPr>
          <w:rStyle w:val="normaltextrun"/>
          <w:rFonts w:ascii="Calibri" w:hAnsi="Calibri"/>
          <w:sz w:val="22"/>
          <w:szCs w:val="22"/>
        </w:rPr>
        <w:t xml:space="preserve"> pabrėžė, kad Liuksemburgo Vyriausybė skaitmeninei transformacijai suteikė pirmenybę, o už biudžetą ir administravimą atsakingas Europos Komisijos narys </w:t>
      </w:r>
      <w:proofErr w:type="spellStart"/>
      <w:r>
        <w:rPr>
          <w:rStyle w:val="normaltextrun"/>
          <w:rFonts w:ascii="Calibri" w:hAnsi="Calibri"/>
          <w:sz w:val="22"/>
          <w:szCs w:val="22"/>
        </w:rPr>
        <w:t>Johannesas</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Hahnas</w:t>
      </w:r>
      <w:proofErr w:type="spellEnd"/>
      <w:r>
        <w:rPr>
          <w:rStyle w:val="normaltextrun"/>
          <w:rFonts w:ascii="Calibri" w:hAnsi="Calibri"/>
          <w:sz w:val="22"/>
          <w:szCs w:val="22"/>
        </w:rPr>
        <w:t xml:space="preserve"> aptarė Komisijos vizijos, kaip turėtų vykti skaitmeninė ES transformacija iki 2030 m., aplinkybes. Įkvepiančius žodžius apie atvirųjų duomenų ateitį išsakė Slovėnijos viešojo administravimo ministras </w:t>
      </w:r>
      <w:proofErr w:type="spellStart"/>
      <w:r>
        <w:rPr>
          <w:rStyle w:val="normaltextrun"/>
          <w:rFonts w:ascii="Calibri" w:hAnsi="Calibri"/>
          <w:sz w:val="22"/>
          <w:szCs w:val="22"/>
        </w:rPr>
        <w:t>Boštjanas</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Koritnikas</w:t>
      </w:r>
      <w:proofErr w:type="spellEnd"/>
      <w:r>
        <w:rPr>
          <w:rStyle w:val="normaltextrun"/>
          <w:rFonts w:ascii="Calibri" w:hAnsi="Calibri"/>
          <w:sz w:val="22"/>
          <w:szCs w:val="22"/>
        </w:rPr>
        <w:t xml:space="preserve"> (Slovėnija šiuo metu pirmininkauja Europos Sąjungos Tarybai) ir Europos Komisijos generalinio sekretoriaus pavaduotojas ir operacijų direktorius </w:t>
      </w:r>
      <w:proofErr w:type="spellStart"/>
      <w:r>
        <w:rPr>
          <w:rStyle w:val="normaltextrun"/>
          <w:rFonts w:ascii="Calibri" w:hAnsi="Calibri"/>
          <w:sz w:val="22"/>
          <w:szCs w:val="22"/>
        </w:rPr>
        <w:t>Pascalis</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Leardinis</w:t>
      </w:r>
      <w:proofErr w:type="spellEnd"/>
      <w:r>
        <w:rPr>
          <w:rStyle w:val="normaltextrun"/>
          <w:rFonts w:ascii="Calibri" w:hAnsi="Calibri"/>
          <w:sz w:val="22"/>
          <w:szCs w:val="22"/>
        </w:rPr>
        <w:t xml:space="preserve">. </w:t>
      </w:r>
    </w:p>
    <w:p w14:paraId="5083E615" w14:textId="0A604791" w:rsidR="00B42A50" w:rsidRPr="00194106" w:rsidRDefault="00B42A50" w:rsidP="009E0016">
      <w:pPr>
        <w:pStyle w:val="paragraph"/>
        <w:spacing w:before="0" w:beforeAutospacing="0" w:after="0" w:afterAutospacing="0"/>
        <w:jc w:val="both"/>
        <w:textAlignment w:val="baseline"/>
        <w:rPr>
          <w:rFonts w:ascii="Segoe UI" w:hAnsi="Segoe UI" w:cs="Segoe UI"/>
          <w:sz w:val="18"/>
          <w:szCs w:val="18"/>
        </w:rPr>
      </w:pPr>
    </w:p>
    <w:p w14:paraId="7A0AC446" w14:textId="54D61098" w:rsidR="00DD6D75" w:rsidRPr="00194106" w:rsidRDefault="00DD6D75" w:rsidP="009E0016">
      <w:pPr>
        <w:pStyle w:val="paragraph"/>
        <w:spacing w:before="0" w:beforeAutospacing="0" w:after="0" w:afterAutospacing="0"/>
        <w:jc w:val="both"/>
        <w:textAlignment w:val="baseline"/>
        <w:rPr>
          <w:rFonts w:ascii="Segoe UI" w:hAnsi="Segoe UI" w:cs="Segoe UI"/>
          <w:sz w:val="18"/>
          <w:szCs w:val="18"/>
        </w:rPr>
      </w:pPr>
    </w:p>
    <w:p w14:paraId="6F1E8560" w14:textId="46EBDF5B" w:rsidR="007D7581" w:rsidRPr="009E0016" w:rsidRDefault="007D7581"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b/>
          <w:bCs/>
          <w:sz w:val="22"/>
          <w:szCs w:val="22"/>
        </w:rPr>
        <w:t xml:space="preserve">Konferencija „EU </w:t>
      </w:r>
      <w:proofErr w:type="spellStart"/>
      <w:r>
        <w:rPr>
          <w:rStyle w:val="normaltextrun"/>
          <w:rFonts w:ascii="Calibri" w:hAnsi="Calibri"/>
          <w:b/>
          <w:bCs/>
          <w:sz w:val="22"/>
          <w:szCs w:val="22"/>
        </w:rPr>
        <w:t>DataViz</w:t>
      </w:r>
      <w:proofErr w:type="spellEnd"/>
      <w:r>
        <w:rPr>
          <w:rStyle w:val="normaltextrun"/>
          <w:rFonts w:ascii="Calibri" w:hAnsi="Calibri"/>
          <w:b/>
          <w:bCs/>
          <w:sz w:val="22"/>
          <w:szCs w:val="22"/>
        </w:rPr>
        <w:t xml:space="preserve"> 2021“ (2021 m. lapkričio 23–24 d.)</w:t>
      </w:r>
    </w:p>
    <w:p w14:paraId="586C476E" w14:textId="4A8ECC28" w:rsidR="00BC3713" w:rsidRPr="00194106" w:rsidRDefault="00BC3713" w:rsidP="009E0016">
      <w:pPr>
        <w:pStyle w:val="paragraph"/>
        <w:spacing w:before="0" w:beforeAutospacing="0" w:after="0" w:afterAutospacing="0"/>
        <w:jc w:val="both"/>
        <w:textAlignment w:val="baseline"/>
        <w:rPr>
          <w:rFonts w:ascii="Segoe UI" w:hAnsi="Segoe UI" w:cs="Segoe UI"/>
          <w:sz w:val="18"/>
          <w:szCs w:val="18"/>
          <w:lang w:val="fr-BE"/>
        </w:rPr>
      </w:pPr>
    </w:p>
    <w:p w14:paraId="00EF943D" w14:textId="61E489C9" w:rsidR="007D7581" w:rsidRPr="00D35448" w:rsidRDefault="009E0016" w:rsidP="009E0016">
      <w:pPr>
        <w:pStyle w:val="paragraph"/>
        <w:spacing w:before="0" w:beforeAutospacing="0" w:after="0" w:afterAutospacing="0"/>
        <w:jc w:val="both"/>
        <w:textAlignment w:val="baseline"/>
        <w:rPr>
          <w:rStyle w:val="normaltextrun"/>
          <w:rFonts w:ascii="Segoe UI" w:hAnsi="Segoe UI" w:cs="Segoe UI"/>
          <w:sz w:val="18"/>
          <w:szCs w:val="18"/>
        </w:rPr>
      </w:pPr>
      <w:r>
        <w:rPr>
          <w:noProof/>
          <w:lang w:eastAsia="lt-LT"/>
        </w:rPr>
        <w:drawing>
          <wp:anchor distT="0" distB="0" distL="114300" distR="114300" simplePos="0" relativeHeight="251656704" behindDoc="0" locked="0" layoutInCell="1" allowOverlap="1" wp14:anchorId="1C85E089" wp14:editId="1E46071C">
            <wp:simplePos x="0" y="0"/>
            <wp:positionH relativeFrom="column">
              <wp:posOffset>3805693</wp:posOffset>
            </wp:positionH>
            <wp:positionV relativeFrom="paragraph">
              <wp:posOffset>8890</wp:posOffset>
            </wp:positionV>
            <wp:extent cx="1917700" cy="160591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17700" cy="1605915"/>
                    </a:xfrm>
                    <a:prstGeom prst="rect">
                      <a:avLst/>
                    </a:prstGeom>
                  </pic:spPr>
                </pic:pic>
              </a:graphicData>
            </a:graphic>
            <wp14:sizeRelH relativeFrom="page">
              <wp14:pctWidth>0</wp14:pctWidth>
            </wp14:sizeRelH>
            <wp14:sizeRelV relativeFrom="page">
              <wp14:pctHeight>0</wp14:pctHeight>
            </wp14:sizeRelV>
          </wp:anchor>
        </w:drawing>
      </w:r>
      <w:r>
        <w:rPr>
          <w:rStyle w:val="normaltextrun"/>
          <w:rFonts w:ascii="Calibri" w:hAnsi="Calibri"/>
          <w:sz w:val="22"/>
          <w:szCs w:val="22"/>
        </w:rPr>
        <w:t xml:space="preserve">ES atvirųjų duomenų dienos pradėtos konferencija „EU </w:t>
      </w:r>
      <w:proofErr w:type="spellStart"/>
      <w:r>
        <w:rPr>
          <w:rStyle w:val="normaltextrun"/>
          <w:rFonts w:ascii="Calibri" w:hAnsi="Calibri"/>
          <w:sz w:val="22"/>
          <w:szCs w:val="22"/>
        </w:rPr>
        <w:t>DataViz</w:t>
      </w:r>
      <w:proofErr w:type="spellEnd"/>
      <w:r>
        <w:rPr>
          <w:rStyle w:val="normaltextrun"/>
          <w:rFonts w:ascii="Calibri" w:hAnsi="Calibri"/>
          <w:sz w:val="22"/>
          <w:szCs w:val="22"/>
        </w:rPr>
        <w:t xml:space="preserve"> 2021“, kurios tikslas buvo dalytis patirtimi ir geriausios praktikos pavyzdžiais, susijusiais su atviraisiais duomenimis ir duomenų vizualizavimu.</w:t>
      </w:r>
      <w:r>
        <w:rPr>
          <w:rFonts w:ascii="Segoe UI" w:hAnsi="Segoe UI"/>
          <w:sz w:val="18"/>
          <w:szCs w:val="18"/>
        </w:rPr>
        <w:t xml:space="preserve"> </w:t>
      </w:r>
      <w:r>
        <w:rPr>
          <w:rStyle w:val="normaltextrun"/>
          <w:rFonts w:ascii="Calibri" w:hAnsi="Calibri"/>
          <w:sz w:val="22"/>
          <w:szCs w:val="22"/>
        </w:rPr>
        <w:t xml:space="preserve">Pirmos dienos dėmesio centre buvo atvirieji duomenys kaip vienas svarbiausių skaitmeninės transformacijos veiksnių. Per plenarinę sesiją Europos Komisijos atstovas </w:t>
      </w:r>
      <w:proofErr w:type="spellStart"/>
      <w:r>
        <w:rPr>
          <w:rStyle w:val="normaltextrun"/>
          <w:rFonts w:ascii="Calibri" w:hAnsi="Calibri"/>
          <w:sz w:val="22"/>
          <w:szCs w:val="22"/>
        </w:rPr>
        <w:t>Yvo‘as</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Volmanas</w:t>
      </w:r>
      <w:proofErr w:type="spellEnd"/>
      <w:r>
        <w:rPr>
          <w:rStyle w:val="normaltextrun"/>
          <w:rFonts w:ascii="Calibri" w:hAnsi="Calibri"/>
          <w:sz w:val="22"/>
          <w:szCs w:val="22"/>
        </w:rPr>
        <w:t xml:space="preserve"> pristatė ES požiūrį į atviruosius duomenis ir išsamiai aptarė jos planus sukurti bendrąją Europos duomenų rinką. Per specialias sesijas buvo nagrinėjama daugybė temų – nuo ES atvirųjų duomenų </w:t>
      </w:r>
      <w:proofErr w:type="spellStart"/>
      <w:r>
        <w:rPr>
          <w:rStyle w:val="normaltextrun"/>
          <w:rFonts w:ascii="Calibri" w:hAnsi="Calibri"/>
          <w:sz w:val="22"/>
          <w:szCs w:val="22"/>
        </w:rPr>
        <w:t>sąveikumo</w:t>
      </w:r>
      <w:proofErr w:type="spellEnd"/>
      <w:r>
        <w:rPr>
          <w:rStyle w:val="normaltextrun"/>
          <w:rFonts w:ascii="Calibri" w:hAnsi="Calibri"/>
          <w:sz w:val="22"/>
          <w:szCs w:val="22"/>
        </w:rPr>
        <w:t xml:space="preserve"> ir prieinamumo iki atvirųjų duomenų ekosistemų kūrimo.</w:t>
      </w:r>
    </w:p>
    <w:p w14:paraId="02168C0E" w14:textId="77777777" w:rsidR="00B42A50" w:rsidRPr="00194106" w:rsidRDefault="00B42A50" w:rsidP="009E0016">
      <w:pPr>
        <w:pStyle w:val="paragraph"/>
        <w:spacing w:before="0" w:beforeAutospacing="0" w:after="0" w:afterAutospacing="0"/>
        <w:jc w:val="both"/>
        <w:textAlignment w:val="baseline"/>
        <w:rPr>
          <w:rFonts w:ascii="Segoe UI" w:hAnsi="Segoe UI" w:cs="Segoe UI"/>
          <w:sz w:val="18"/>
          <w:szCs w:val="18"/>
        </w:rPr>
      </w:pPr>
    </w:p>
    <w:p w14:paraId="3607A8CA" w14:textId="38977E15" w:rsidR="007D7581"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Antrą dieną dėmesys buvo sutelktas į duomenų vizualizavimą. Europos Komisijos atstovė </w:t>
      </w:r>
      <w:proofErr w:type="spellStart"/>
      <w:r>
        <w:rPr>
          <w:rStyle w:val="normaltextrun"/>
          <w:rFonts w:ascii="Calibri" w:hAnsi="Calibri"/>
          <w:sz w:val="22"/>
          <w:szCs w:val="22"/>
        </w:rPr>
        <w:t>Sixtine</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Bouygues</w:t>
      </w:r>
      <w:proofErr w:type="spellEnd"/>
      <w:r>
        <w:rPr>
          <w:rStyle w:val="normaltextrun"/>
          <w:rFonts w:ascii="Calibri" w:hAnsi="Calibri"/>
          <w:sz w:val="22"/>
          <w:szCs w:val="22"/>
        </w:rPr>
        <w:t xml:space="preserve"> pabrėžė duomenų vizualizavimo naudą ir su juo susijusius iššūkius ES administravimo institucijoms, o Europos Centrinio Banko atstovė </w:t>
      </w:r>
      <w:proofErr w:type="spellStart"/>
      <w:r>
        <w:rPr>
          <w:rStyle w:val="normaltextrun"/>
          <w:rFonts w:ascii="Calibri" w:hAnsi="Calibri"/>
          <w:sz w:val="22"/>
          <w:szCs w:val="22"/>
        </w:rPr>
        <w:t>Valérie</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Saintot</w:t>
      </w:r>
      <w:proofErr w:type="spellEnd"/>
      <w:r>
        <w:rPr>
          <w:rStyle w:val="normaltextrun"/>
          <w:rFonts w:ascii="Calibri" w:hAnsi="Calibri"/>
          <w:sz w:val="22"/>
          <w:szCs w:val="22"/>
        </w:rPr>
        <w:t xml:space="preserve"> kalbėjo apie duomenų vizualizavimą kaip inovacijų variklį. Darbo grupėse buvo diskutuojama apie duomenų vizualizavimą kaip priemonę naujoms žinioms įgyti pasitelkus pasakojimą. Jose buvo aptariami tarptautiniu mastu sėkmingi duomenų vizualizavimo projektai ir naujausios šios srities tendencijos.</w:t>
      </w:r>
    </w:p>
    <w:p w14:paraId="688F0045" w14:textId="130AF787" w:rsidR="00DD6D75" w:rsidRDefault="00DD6D75" w:rsidP="009E0016">
      <w:pPr>
        <w:jc w:val="both"/>
        <w:rPr>
          <w:rFonts w:ascii="Segoe UI" w:eastAsia="Times New Roman" w:hAnsi="Segoe UI" w:cs="Segoe UI"/>
          <w:sz w:val="18"/>
          <w:szCs w:val="18"/>
        </w:rPr>
      </w:pPr>
      <w:r>
        <w:br w:type="page"/>
      </w:r>
    </w:p>
    <w:p w14:paraId="26C6B9C8" w14:textId="77777777" w:rsidR="00DD6D75" w:rsidRPr="00194106" w:rsidRDefault="00DD6D75" w:rsidP="009E0016">
      <w:pPr>
        <w:pStyle w:val="paragraph"/>
        <w:spacing w:before="0" w:beforeAutospacing="0" w:after="0" w:afterAutospacing="0"/>
        <w:jc w:val="both"/>
        <w:textAlignment w:val="baseline"/>
        <w:rPr>
          <w:rFonts w:ascii="Segoe UI" w:hAnsi="Segoe UI" w:cs="Segoe UI"/>
          <w:sz w:val="18"/>
          <w:szCs w:val="18"/>
        </w:rPr>
      </w:pPr>
    </w:p>
    <w:p w14:paraId="494698CB" w14:textId="222F3B31" w:rsidR="007D7581" w:rsidRDefault="007D7581"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b/>
          <w:bCs/>
          <w:sz w:val="22"/>
          <w:szCs w:val="22"/>
        </w:rPr>
        <w:t xml:space="preserve">„EU </w:t>
      </w:r>
      <w:proofErr w:type="spellStart"/>
      <w:r>
        <w:rPr>
          <w:rStyle w:val="normaltextrun"/>
          <w:rFonts w:ascii="Calibri" w:hAnsi="Calibri"/>
          <w:b/>
          <w:bCs/>
          <w:sz w:val="22"/>
          <w:szCs w:val="22"/>
        </w:rPr>
        <w:t>Datathon</w:t>
      </w:r>
      <w:proofErr w:type="spellEnd"/>
      <w:r>
        <w:rPr>
          <w:rStyle w:val="normaltextrun"/>
          <w:rFonts w:ascii="Calibri" w:hAnsi="Calibri"/>
          <w:b/>
          <w:bCs/>
          <w:sz w:val="22"/>
          <w:szCs w:val="22"/>
        </w:rPr>
        <w:t>“ (2021 m. lapkričio 25 d.)</w:t>
      </w:r>
      <w:r>
        <w:rPr>
          <w:rStyle w:val="eop"/>
          <w:rFonts w:ascii="Calibri" w:hAnsi="Calibri"/>
          <w:sz w:val="22"/>
          <w:szCs w:val="22"/>
        </w:rPr>
        <w:t xml:space="preserve"> </w:t>
      </w:r>
    </w:p>
    <w:p w14:paraId="7703F270" w14:textId="78268452" w:rsidR="00DD6D75" w:rsidRPr="007D7581" w:rsidRDefault="009E0016" w:rsidP="009E0016">
      <w:pPr>
        <w:pStyle w:val="paragraph"/>
        <w:spacing w:before="0" w:beforeAutospacing="0" w:after="0" w:afterAutospacing="0"/>
        <w:jc w:val="both"/>
        <w:textAlignment w:val="baseline"/>
        <w:rPr>
          <w:rFonts w:ascii="Segoe UI" w:hAnsi="Segoe UI" w:cs="Segoe UI"/>
          <w:sz w:val="18"/>
          <w:szCs w:val="18"/>
        </w:rPr>
      </w:pPr>
      <w:r>
        <w:rPr>
          <w:noProof/>
          <w:lang w:eastAsia="lt-LT"/>
        </w:rPr>
        <w:drawing>
          <wp:anchor distT="0" distB="0" distL="114300" distR="114300" simplePos="0" relativeHeight="251660800" behindDoc="0" locked="0" layoutInCell="1" allowOverlap="1" wp14:anchorId="30D1E8ED" wp14:editId="2BE61FEA">
            <wp:simplePos x="0" y="0"/>
            <wp:positionH relativeFrom="column">
              <wp:posOffset>3784710</wp:posOffset>
            </wp:positionH>
            <wp:positionV relativeFrom="paragraph">
              <wp:posOffset>136911</wp:posOffset>
            </wp:positionV>
            <wp:extent cx="1946275" cy="16135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46275" cy="1613535"/>
                    </a:xfrm>
                    <a:prstGeom prst="rect">
                      <a:avLst/>
                    </a:prstGeom>
                  </pic:spPr>
                </pic:pic>
              </a:graphicData>
            </a:graphic>
            <wp14:sizeRelH relativeFrom="page">
              <wp14:pctWidth>0</wp14:pctWidth>
            </wp14:sizeRelH>
            <wp14:sizeRelV relativeFrom="page">
              <wp14:pctHeight>0</wp14:pctHeight>
            </wp14:sizeRelV>
          </wp:anchor>
        </w:drawing>
      </w:r>
    </w:p>
    <w:p w14:paraId="34606CE1" w14:textId="4173E4BE" w:rsidR="007D7581" w:rsidRPr="00B42A50" w:rsidRDefault="007D7581" w:rsidP="009E0016">
      <w:pPr>
        <w:pStyle w:val="paragraph"/>
        <w:spacing w:before="0" w:beforeAutospacing="0" w:after="0" w:afterAutospacing="0"/>
        <w:jc w:val="both"/>
        <w:textAlignment w:val="baseline"/>
        <w:rPr>
          <w:rStyle w:val="normaltextrun"/>
          <w:rFonts w:ascii="Calibri" w:hAnsi="Calibri" w:cs="Calibri"/>
          <w:strike/>
          <w:sz w:val="22"/>
          <w:szCs w:val="22"/>
        </w:rPr>
      </w:pPr>
      <w:r>
        <w:rPr>
          <w:rStyle w:val="normaltextrun"/>
          <w:rFonts w:ascii="Calibri" w:hAnsi="Calibri"/>
          <w:sz w:val="22"/>
          <w:szCs w:val="22"/>
        </w:rPr>
        <w:t xml:space="preserve">ES atvirųjų duomenų dienos buvo baigtos kasmetiniu ES atvirųjų duomenų konkursu „EU </w:t>
      </w:r>
      <w:proofErr w:type="spellStart"/>
      <w:r>
        <w:rPr>
          <w:rStyle w:val="normaltextrun"/>
          <w:rFonts w:ascii="Calibri" w:hAnsi="Calibri"/>
          <w:sz w:val="22"/>
          <w:szCs w:val="22"/>
        </w:rPr>
        <w:t>Datathon</w:t>
      </w:r>
      <w:proofErr w:type="spellEnd"/>
      <w:r>
        <w:rPr>
          <w:rStyle w:val="normaltextrun"/>
          <w:rFonts w:ascii="Calibri" w:hAnsi="Calibri"/>
          <w:sz w:val="22"/>
          <w:szCs w:val="22"/>
        </w:rPr>
        <w:t>“. Devynios fin</w:t>
      </w:r>
      <w:r w:rsidR="00194106">
        <w:rPr>
          <w:rStyle w:val="normaltextrun"/>
          <w:rFonts w:ascii="Calibri" w:hAnsi="Calibri"/>
          <w:sz w:val="22"/>
          <w:szCs w:val="22"/>
        </w:rPr>
        <w:t>alininkų komandos, atrinktos iš</w:t>
      </w:r>
      <w:r>
        <w:rPr>
          <w:rStyle w:val="normaltextrun"/>
          <w:rFonts w:ascii="Calibri" w:hAnsi="Calibri"/>
          <w:sz w:val="22"/>
          <w:szCs w:val="22"/>
        </w:rPr>
        <w:t xml:space="preserve"> beveik 100 pasiūlymų iš 33 šalių, varžėsi trijose Europos Komisijos politinius prioritetus atitinkančiose kategorijose.</w:t>
      </w:r>
    </w:p>
    <w:p w14:paraId="723DB200" w14:textId="4AA94050" w:rsidR="00B42A50" w:rsidRPr="00194106" w:rsidRDefault="00B42A50" w:rsidP="009E0016">
      <w:pPr>
        <w:pStyle w:val="paragraph"/>
        <w:spacing w:before="0" w:beforeAutospacing="0" w:after="0" w:afterAutospacing="0"/>
        <w:jc w:val="both"/>
        <w:textAlignment w:val="baseline"/>
        <w:rPr>
          <w:rFonts w:ascii="Segoe UI" w:hAnsi="Segoe UI" w:cs="Segoe UI"/>
          <w:sz w:val="18"/>
          <w:szCs w:val="18"/>
        </w:rPr>
      </w:pPr>
    </w:p>
    <w:p w14:paraId="43E2A808" w14:textId="107A8225" w:rsidR="007D7581" w:rsidRDefault="007D7581" w:rsidP="1DB42B7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sz w:val="22"/>
          <w:szCs w:val="22"/>
        </w:rPr>
        <w:t xml:space="preserve">Prieš finalą komandos </w:t>
      </w:r>
      <w:hyperlink r:id="rId13">
        <w:r>
          <w:rPr>
            <w:rStyle w:val="Hyperlink"/>
            <w:rFonts w:ascii="Calibri" w:hAnsi="Calibri"/>
            <w:sz w:val="22"/>
            <w:szCs w:val="22"/>
          </w:rPr>
          <w:t>vaizdo siužetuose</w:t>
        </w:r>
      </w:hyperlink>
      <w:r>
        <w:rPr>
          <w:rStyle w:val="normaltextrun"/>
          <w:rFonts w:ascii="Calibri" w:hAnsi="Calibri"/>
          <w:sz w:val="22"/>
          <w:szCs w:val="22"/>
        </w:rPr>
        <w:t xml:space="preserve"> pristatė savo programėlių, grindžiamų ES atviraisiais duomenimis, idėjas. 2021 m. lapkričio 25 d. jie vertinimo komisijai ir auditorijai pateikė visiškai veikiančias programėles. Komandoms buvo numatytas 99 000 eurų prizinis fondas ir publikos apdovanojimai. Pagrindinėje kalboje Komisijos narys </w:t>
      </w:r>
      <w:proofErr w:type="spellStart"/>
      <w:r>
        <w:rPr>
          <w:rStyle w:val="normaltextrun"/>
          <w:rFonts w:ascii="Calibri" w:hAnsi="Calibri"/>
          <w:sz w:val="22"/>
          <w:szCs w:val="22"/>
        </w:rPr>
        <w:t>Johannesas</w:t>
      </w:r>
      <w:proofErr w:type="spellEnd"/>
      <w:r>
        <w:rPr>
          <w:rStyle w:val="normaltextrun"/>
          <w:rFonts w:ascii="Calibri" w:hAnsi="Calibri"/>
          <w:sz w:val="22"/>
          <w:szCs w:val="22"/>
        </w:rPr>
        <w:t xml:space="preserve"> </w:t>
      </w:r>
      <w:proofErr w:type="spellStart"/>
      <w:r>
        <w:rPr>
          <w:rStyle w:val="normaltextrun"/>
          <w:rFonts w:ascii="Calibri" w:hAnsi="Calibri"/>
          <w:sz w:val="22"/>
          <w:szCs w:val="22"/>
        </w:rPr>
        <w:t>Hahnas</w:t>
      </w:r>
      <w:proofErr w:type="spellEnd"/>
      <w:r>
        <w:rPr>
          <w:rStyle w:val="normaltextrun"/>
          <w:rFonts w:ascii="Calibri" w:hAnsi="Calibri"/>
          <w:sz w:val="22"/>
          <w:szCs w:val="22"/>
        </w:rPr>
        <w:t xml:space="preserve"> gyrė novatoriškus komandų požiūrius ir sprendimus, kaip padėti Europai įveikti pagrindinius uždavinius: „Judėti į priekį trukdo ne tik technologijų stoka, bet dažnai ir netinkama mąstysena... Jūs parengėte prasmingus naujus projektus ir sukūrėte veikiančias programėles esminiams uždaviniams spręsti.</w:t>
      </w:r>
      <w:r>
        <w:rPr>
          <w:rStyle w:val="eop"/>
          <w:rFonts w:ascii="Calibri" w:hAnsi="Calibri"/>
          <w:sz w:val="22"/>
          <w:szCs w:val="22"/>
        </w:rPr>
        <w:t>“</w:t>
      </w:r>
    </w:p>
    <w:p w14:paraId="292E2261" w14:textId="77777777" w:rsidR="009E0016" w:rsidRPr="00194106" w:rsidRDefault="009E0016" w:rsidP="009E0016">
      <w:pPr>
        <w:pStyle w:val="paragraph"/>
        <w:spacing w:before="0" w:beforeAutospacing="0" w:after="0" w:afterAutospacing="0"/>
        <w:jc w:val="both"/>
        <w:textAlignment w:val="baseline"/>
        <w:rPr>
          <w:rStyle w:val="eop"/>
          <w:rFonts w:ascii="Calibri" w:hAnsi="Calibri" w:cs="Calibri"/>
          <w:sz w:val="22"/>
          <w:szCs w:val="22"/>
        </w:rPr>
      </w:pPr>
    </w:p>
    <w:p w14:paraId="0FD621DB" w14:textId="77777777" w:rsidR="009E0016" w:rsidRDefault="009E0016" w:rsidP="009E0016">
      <w:pPr>
        <w:pStyle w:val="paragraph"/>
        <w:spacing w:before="0" w:beforeAutospacing="0" w:after="0" w:afterAutospacing="0"/>
        <w:jc w:val="both"/>
        <w:textAlignment w:val="baseline"/>
        <w:rPr>
          <w:rStyle w:val="normaltextrun"/>
          <w:rFonts w:ascii="Calibri" w:hAnsi="Calibri" w:cs="Calibri"/>
          <w:sz w:val="22"/>
          <w:szCs w:val="22"/>
        </w:rPr>
      </w:pPr>
      <w:r>
        <w:rPr>
          <w:rFonts w:ascii="Calibri" w:hAnsi="Calibri"/>
          <w:noProof/>
          <w:sz w:val="22"/>
          <w:szCs w:val="22"/>
          <w:lang w:eastAsia="lt-LT"/>
        </w:rPr>
        <w:drawing>
          <wp:inline distT="0" distB="0" distL="0" distR="0" wp14:anchorId="4694027F" wp14:editId="3B87287F">
            <wp:extent cx="5731510" cy="32213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salists.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221355"/>
                    </a:xfrm>
                    <a:prstGeom prst="rect">
                      <a:avLst/>
                    </a:prstGeom>
                  </pic:spPr>
                </pic:pic>
              </a:graphicData>
            </a:graphic>
          </wp:inline>
        </w:drawing>
      </w:r>
    </w:p>
    <w:p w14:paraId="62A9CFBB" w14:textId="77777777" w:rsidR="009E0016" w:rsidRDefault="009E0016" w:rsidP="009E0016">
      <w:pPr>
        <w:pStyle w:val="paragraph"/>
        <w:spacing w:before="0" w:beforeAutospacing="0" w:after="0" w:afterAutospacing="0"/>
        <w:jc w:val="both"/>
        <w:textAlignment w:val="baseline"/>
        <w:rPr>
          <w:rStyle w:val="normaltextrun"/>
          <w:rFonts w:ascii="Calibri" w:hAnsi="Calibri" w:cs="Calibri"/>
          <w:sz w:val="22"/>
          <w:szCs w:val="22"/>
          <w:lang w:val="en-GB"/>
        </w:rPr>
      </w:pPr>
    </w:p>
    <w:p w14:paraId="7D4C549C" w14:textId="24DD8E53"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18 duomenų specialistų vertinimo komisija, kuriai pirmininkavo Peras </w:t>
      </w:r>
      <w:proofErr w:type="spellStart"/>
      <w:r>
        <w:rPr>
          <w:rStyle w:val="normaltextrun"/>
          <w:rFonts w:ascii="Calibri" w:hAnsi="Calibri"/>
          <w:sz w:val="22"/>
          <w:szCs w:val="22"/>
        </w:rPr>
        <w:t>Nymandas</w:t>
      </w:r>
      <w:proofErr w:type="spellEnd"/>
      <w:r>
        <w:rPr>
          <w:rStyle w:val="normaltextrun"/>
          <w:rFonts w:ascii="Calibri" w:hAnsi="Calibri"/>
          <w:sz w:val="22"/>
          <w:szCs w:val="22"/>
        </w:rPr>
        <w:t>-Andersenas (Europos Centrinis Bankas) išrinko kiekvienos kategorijos nugalėtojus.</w:t>
      </w:r>
      <w:r>
        <w:rPr>
          <w:rStyle w:val="eop"/>
          <w:rFonts w:ascii="Calibri" w:hAnsi="Calibri"/>
          <w:sz w:val="22"/>
          <w:szCs w:val="22"/>
        </w:rPr>
        <w:t xml:space="preserve"> </w:t>
      </w:r>
    </w:p>
    <w:p w14:paraId="7456EC84" w14:textId="77777777" w:rsidR="00B42A50" w:rsidRDefault="00B42A50" w:rsidP="009E0016">
      <w:pPr>
        <w:pStyle w:val="paragraph"/>
        <w:spacing w:before="0" w:beforeAutospacing="0" w:after="0" w:afterAutospacing="0"/>
        <w:jc w:val="both"/>
        <w:textAlignment w:val="baseline"/>
        <w:rPr>
          <w:rStyle w:val="normaltextrun"/>
          <w:rFonts w:ascii="Calibri" w:hAnsi="Calibri" w:cs="Calibri"/>
          <w:sz w:val="22"/>
          <w:szCs w:val="22"/>
          <w:lang w:val="en-IE"/>
        </w:rPr>
      </w:pPr>
    </w:p>
    <w:p w14:paraId="45BC69EE" w14:textId="47F73BD5"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1 kategorijos</w:t>
      </w:r>
      <w:r>
        <w:rPr>
          <w:rStyle w:val="normaltextrun"/>
          <w:rFonts w:ascii="Calibri" w:hAnsi="Calibri"/>
          <w:sz w:val="22"/>
          <w:szCs w:val="22"/>
        </w:rPr>
        <w:t xml:space="preserve"> – </w:t>
      </w:r>
      <w:r>
        <w:rPr>
          <w:rStyle w:val="normaltextrun"/>
          <w:rFonts w:ascii="Calibri" w:hAnsi="Calibri"/>
          <w:b/>
          <w:bCs/>
          <w:sz w:val="22"/>
          <w:szCs w:val="22"/>
        </w:rPr>
        <w:t>Europos žaliasis kursas</w:t>
      </w:r>
      <w:r>
        <w:rPr>
          <w:rStyle w:val="normaltextrun"/>
          <w:rFonts w:ascii="Calibri" w:hAnsi="Calibri"/>
          <w:sz w:val="22"/>
          <w:szCs w:val="22"/>
        </w:rPr>
        <w:t xml:space="preserve"> –</w:t>
      </w:r>
      <w:r w:rsidR="00194106">
        <w:rPr>
          <w:rStyle w:val="normaltextrun"/>
          <w:rFonts w:ascii="Calibri" w:hAnsi="Calibri"/>
          <w:b/>
          <w:bCs/>
          <w:sz w:val="22"/>
          <w:szCs w:val="22"/>
        </w:rPr>
        <w:t xml:space="preserve"> </w:t>
      </w:r>
      <w:r w:rsidR="00194106" w:rsidRPr="000434C5">
        <w:rPr>
          <w:rStyle w:val="normaltextrun"/>
          <w:rFonts w:ascii="Calibri" w:hAnsi="Calibri"/>
          <w:bCs/>
          <w:sz w:val="22"/>
          <w:szCs w:val="22"/>
        </w:rPr>
        <w:t>nugalėtojai</w:t>
      </w:r>
    </w:p>
    <w:p w14:paraId="156775BB" w14:textId="4041CBD6"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1-oji vieta – </w:t>
      </w:r>
      <w:proofErr w:type="spellStart"/>
      <w:r>
        <w:rPr>
          <w:rStyle w:val="normaltextrun"/>
          <w:rFonts w:ascii="Calibri" w:hAnsi="Calibri"/>
          <w:b/>
          <w:i/>
          <w:iCs/>
          <w:sz w:val="22"/>
          <w:szCs w:val="22"/>
        </w:rPr>
        <w:t>The</w:t>
      </w:r>
      <w:proofErr w:type="spellEnd"/>
      <w:r>
        <w:rPr>
          <w:rStyle w:val="normaltextrun"/>
          <w:rFonts w:ascii="Calibri" w:hAnsi="Calibri"/>
          <w:b/>
          <w:i/>
          <w:iCs/>
          <w:sz w:val="22"/>
          <w:szCs w:val="22"/>
        </w:rPr>
        <w:t xml:space="preserve"> </w:t>
      </w:r>
      <w:proofErr w:type="spellStart"/>
      <w:r>
        <w:rPr>
          <w:rStyle w:val="normaltextrun"/>
          <w:rFonts w:ascii="Calibri" w:hAnsi="Calibri"/>
          <w:b/>
          <w:i/>
          <w:iCs/>
          <w:sz w:val="22"/>
          <w:szCs w:val="22"/>
        </w:rPr>
        <w:t>Carbons</w:t>
      </w:r>
      <w:proofErr w:type="spellEnd"/>
      <w:r>
        <w:rPr>
          <w:rStyle w:val="normaltextrun"/>
          <w:rFonts w:ascii="Calibri" w:hAnsi="Calibri"/>
          <w:sz w:val="22"/>
          <w:szCs w:val="22"/>
        </w:rPr>
        <w:t>: „Stiprink kūną neteršdamas Žemės“ (Indija)</w:t>
      </w:r>
      <w:r>
        <w:rPr>
          <w:rStyle w:val="eop"/>
          <w:rFonts w:ascii="Calibri" w:hAnsi="Calibri"/>
          <w:sz w:val="22"/>
          <w:szCs w:val="22"/>
        </w:rPr>
        <w:t xml:space="preserve"> </w:t>
      </w:r>
    </w:p>
    <w:p w14:paraId="6838B18A" w14:textId="4514D7B5" w:rsidR="007D7581"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2-oji vieta – </w:t>
      </w:r>
      <w:proofErr w:type="spellStart"/>
      <w:r>
        <w:rPr>
          <w:rStyle w:val="normaltextrun"/>
          <w:rFonts w:ascii="Calibri" w:hAnsi="Calibri"/>
          <w:b/>
          <w:i/>
          <w:iCs/>
          <w:sz w:val="22"/>
          <w:szCs w:val="22"/>
        </w:rPr>
        <w:t>cleanSpot</w:t>
      </w:r>
      <w:proofErr w:type="spellEnd"/>
      <w:r>
        <w:rPr>
          <w:rStyle w:val="normaltextrun"/>
          <w:rFonts w:ascii="Calibri" w:hAnsi="Calibri"/>
          <w:sz w:val="22"/>
          <w:szCs w:val="22"/>
        </w:rPr>
        <w:t>: „Planetos B nėra, todėl reikia skatinti perdirbimą“ (Ispanija)</w:t>
      </w:r>
      <w:r>
        <w:rPr>
          <w:rStyle w:val="eop"/>
          <w:rFonts w:ascii="Calibri" w:hAnsi="Calibri"/>
          <w:sz w:val="22"/>
          <w:szCs w:val="22"/>
        </w:rPr>
        <w:t xml:space="preserve"> </w:t>
      </w:r>
    </w:p>
    <w:p w14:paraId="61FFF26B" w14:textId="34BF0458" w:rsidR="007D7581"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3-oji vieta – </w:t>
      </w:r>
      <w:r>
        <w:rPr>
          <w:rStyle w:val="normaltextrun"/>
          <w:rFonts w:ascii="Calibri" w:hAnsi="Calibri"/>
          <w:b/>
          <w:i/>
          <w:iCs/>
          <w:sz w:val="22"/>
          <w:szCs w:val="22"/>
        </w:rPr>
        <w:t>FROG2G</w:t>
      </w:r>
      <w:r>
        <w:rPr>
          <w:rStyle w:val="normaltextrun"/>
          <w:rFonts w:ascii="Calibri" w:hAnsi="Calibri"/>
          <w:sz w:val="22"/>
          <w:szCs w:val="22"/>
        </w:rPr>
        <w:t>: „Medis po medžio ir pilkas miestas gali tapti žaliu“ (Juodkalnija)</w:t>
      </w:r>
      <w:r>
        <w:rPr>
          <w:rStyle w:val="eop"/>
          <w:rFonts w:ascii="Calibri" w:hAnsi="Calibri"/>
          <w:sz w:val="22"/>
          <w:szCs w:val="22"/>
        </w:rPr>
        <w:t xml:space="preserve"> </w:t>
      </w:r>
    </w:p>
    <w:p w14:paraId="34CE2869" w14:textId="2A8A4435" w:rsidR="007D7581" w:rsidRPr="00194106" w:rsidRDefault="007D7581" w:rsidP="009E0016">
      <w:pPr>
        <w:pStyle w:val="paragraph"/>
        <w:spacing w:before="0" w:beforeAutospacing="0" w:after="0" w:afterAutospacing="0"/>
        <w:jc w:val="both"/>
        <w:textAlignment w:val="baseline"/>
        <w:rPr>
          <w:rFonts w:ascii="Segoe UI" w:hAnsi="Segoe UI" w:cs="Segoe UI"/>
          <w:sz w:val="18"/>
          <w:szCs w:val="18"/>
          <w:lang w:val="fi-FI"/>
        </w:rPr>
      </w:pPr>
    </w:p>
    <w:p w14:paraId="63F10C26" w14:textId="7777777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2 kategorijos</w:t>
      </w:r>
      <w:r>
        <w:rPr>
          <w:rStyle w:val="normaltextrun"/>
          <w:rFonts w:ascii="Calibri" w:hAnsi="Calibri"/>
          <w:sz w:val="22"/>
          <w:szCs w:val="22"/>
        </w:rPr>
        <w:t xml:space="preserve"> – </w:t>
      </w:r>
      <w:r>
        <w:rPr>
          <w:rStyle w:val="normaltextrun"/>
          <w:rFonts w:ascii="Calibri" w:hAnsi="Calibri"/>
          <w:b/>
          <w:bCs/>
          <w:sz w:val="22"/>
          <w:szCs w:val="22"/>
        </w:rPr>
        <w:t>Žmonėms tarnaujanti ekonomika</w:t>
      </w:r>
      <w:r>
        <w:rPr>
          <w:rStyle w:val="normaltextrun"/>
          <w:rFonts w:ascii="Calibri" w:hAnsi="Calibri"/>
          <w:sz w:val="22"/>
          <w:szCs w:val="22"/>
        </w:rPr>
        <w:t xml:space="preserve"> –</w:t>
      </w:r>
      <w:r>
        <w:rPr>
          <w:rStyle w:val="normaltextrun"/>
          <w:rFonts w:ascii="Calibri" w:hAnsi="Calibri"/>
          <w:b/>
          <w:bCs/>
          <w:sz w:val="22"/>
          <w:szCs w:val="22"/>
        </w:rPr>
        <w:t xml:space="preserve"> </w:t>
      </w:r>
      <w:r w:rsidRPr="000434C5">
        <w:rPr>
          <w:rStyle w:val="normaltextrun"/>
          <w:rFonts w:ascii="Calibri" w:hAnsi="Calibri"/>
          <w:bCs/>
          <w:sz w:val="22"/>
          <w:szCs w:val="22"/>
        </w:rPr>
        <w:t>nugalėtojai</w:t>
      </w:r>
      <w:r>
        <w:rPr>
          <w:rStyle w:val="eop"/>
          <w:rFonts w:ascii="Calibri" w:hAnsi="Calibri"/>
          <w:sz w:val="22"/>
          <w:szCs w:val="22"/>
        </w:rPr>
        <w:t xml:space="preserve"> </w:t>
      </w:r>
    </w:p>
    <w:p w14:paraId="43BE90B0" w14:textId="2139ABA9"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1-oji vieta – </w:t>
      </w:r>
      <w:r>
        <w:rPr>
          <w:rStyle w:val="normaltextrun"/>
          <w:rFonts w:ascii="Calibri" w:hAnsi="Calibri"/>
          <w:b/>
          <w:i/>
          <w:iCs/>
          <w:sz w:val="22"/>
          <w:szCs w:val="22"/>
        </w:rPr>
        <w:t>ITER IDEA</w:t>
      </w:r>
      <w:r>
        <w:rPr>
          <w:rStyle w:val="normaltextrun"/>
          <w:rFonts w:ascii="Calibri" w:hAnsi="Calibri"/>
          <w:sz w:val="22"/>
          <w:szCs w:val="22"/>
        </w:rPr>
        <w:t>: „Naujas portalas, kad moterims Europoje judėti būtų lengviau“ (Italija)</w:t>
      </w:r>
      <w:r>
        <w:rPr>
          <w:rStyle w:val="eop"/>
          <w:rFonts w:ascii="Calibri" w:hAnsi="Calibri"/>
          <w:sz w:val="22"/>
          <w:szCs w:val="22"/>
        </w:rPr>
        <w:t xml:space="preserve"> </w:t>
      </w:r>
    </w:p>
    <w:p w14:paraId="014567DF" w14:textId="73566747"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2-oji vieta – </w:t>
      </w:r>
      <w:proofErr w:type="spellStart"/>
      <w:r>
        <w:rPr>
          <w:rStyle w:val="normaltextrun"/>
          <w:rFonts w:ascii="Calibri" w:hAnsi="Calibri"/>
          <w:b/>
          <w:i/>
          <w:iCs/>
          <w:sz w:val="22"/>
          <w:szCs w:val="22"/>
        </w:rPr>
        <w:t>PowerToYEUth</w:t>
      </w:r>
      <w:proofErr w:type="spellEnd"/>
      <w:r>
        <w:rPr>
          <w:rStyle w:val="normaltextrun"/>
          <w:rFonts w:ascii="Calibri" w:hAnsi="Calibri"/>
          <w:sz w:val="22"/>
          <w:szCs w:val="22"/>
        </w:rPr>
        <w:t>: „Rask viešųjų lėšų savo MVĮ ir didink jaunimo užimtumą“</w:t>
      </w:r>
      <w:r>
        <w:rPr>
          <w:rStyle w:val="eop"/>
          <w:rFonts w:ascii="Calibri" w:hAnsi="Calibri"/>
          <w:sz w:val="22"/>
          <w:szCs w:val="22"/>
        </w:rPr>
        <w:t xml:space="preserve"> (Portugalija)</w:t>
      </w:r>
    </w:p>
    <w:p w14:paraId="794B4979" w14:textId="39479ED7" w:rsidR="003867CA" w:rsidRPr="007D7581" w:rsidRDefault="00644D23"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3-oji vieta – </w:t>
      </w:r>
      <w:proofErr w:type="spellStart"/>
      <w:r>
        <w:rPr>
          <w:rStyle w:val="normaltextrun"/>
          <w:rFonts w:ascii="Calibri" w:hAnsi="Calibri"/>
          <w:b/>
          <w:i/>
          <w:iCs/>
          <w:sz w:val="22"/>
          <w:szCs w:val="22"/>
        </w:rPr>
        <w:t>CityScale</w:t>
      </w:r>
      <w:proofErr w:type="spellEnd"/>
      <w:r>
        <w:rPr>
          <w:rStyle w:val="normaltextrun"/>
          <w:rFonts w:ascii="Calibri" w:hAnsi="Calibri"/>
          <w:sz w:val="22"/>
          <w:szCs w:val="22"/>
        </w:rPr>
        <w:t>: „Vizualizuok, palygink ir rask tau geriausią gyventi vietą“ (Ukraina)</w:t>
      </w:r>
      <w:r>
        <w:rPr>
          <w:rStyle w:val="eop"/>
          <w:rFonts w:ascii="Calibri" w:hAnsi="Calibri"/>
          <w:sz w:val="22"/>
          <w:szCs w:val="22"/>
        </w:rPr>
        <w:t xml:space="preserve"> </w:t>
      </w:r>
    </w:p>
    <w:p w14:paraId="6F35F39C" w14:textId="4E147125" w:rsidR="007D7581" w:rsidRPr="00194106" w:rsidRDefault="007D7581" w:rsidP="009E0016">
      <w:pPr>
        <w:pStyle w:val="paragraph"/>
        <w:spacing w:before="0" w:beforeAutospacing="0" w:after="0" w:afterAutospacing="0"/>
        <w:jc w:val="both"/>
        <w:textAlignment w:val="baseline"/>
        <w:rPr>
          <w:rFonts w:ascii="Segoe UI" w:hAnsi="Segoe UI" w:cs="Segoe UI"/>
          <w:sz w:val="18"/>
          <w:szCs w:val="18"/>
        </w:rPr>
      </w:pPr>
    </w:p>
    <w:p w14:paraId="03CF9393" w14:textId="7777777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lastRenderedPageBreak/>
        <w:t>3 kategorijos</w:t>
      </w:r>
      <w:r>
        <w:rPr>
          <w:rStyle w:val="normaltextrun"/>
          <w:rFonts w:ascii="Calibri" w:hAnsi="Calibri"/>
          <w:sz w:val="22"/>
          <w:szCs w:val="22"/>
        </w:rPr>
        <w:t xml:space="preserve"> – </w:t>
      </w:r>
      <w:r>
        <w:rPr>
          <w:rStyle w:val="normaltextrun"/>
          <w:rFonts w:ascii="Calibri" w:hAnsi="Calibri"/>
          <w:b/>
          <w:bCs/>
          <w:sz w:val="22"/>
          <w:szCs w:val="22"/>
        </w:rPr>
        <w:t>Prie skaitmeninio amžiaus prisitaikiusi Europa</w:t>
      </w:r>
      <w:r>
        <w:rPr>
          <w:rStyle w:val="normaltextrun"/>
          <w:rFonts w:ascii="Calibri" w:hAnsi="Calibri"/>
          <w:sz w:val="22"/>
          <w:szCs w:val="22"/>
        </w:rPr>
        <w:t xml:space="preserve"> –</w:t>
      </w:r>
      <w:r>
        <w:rPr>
          <w:rStyle w:val="normaltextrun"/>
          <w:rFonts w:ascii="Calibri" w:hAnsi="Calibri"/>
          <w:b/>
          <w:bCs/>
          <w:sz w:val="22"/>
          <w:szCs w:val="22"/>
        </w:rPr>
        <w:t xml:space="preserve"> </w:t>
      </w:r>
      <w:r w:rsidRPr="000434C5">
        <w:rPr>
          <w:rStyle w:val="normaltextrun"/>
          <w:rFonts w:ascii="Calibri" w:hAnsi="Calibri"/>
          <w:bCs/>
          <w:sz w:val="22"/>
          <w:szCs w:val="22"/>
        </w:rPr>
        <w:t>nugalėtojai</w:t>
      </w:r>
      <w:r>
        <w:rPr>
          <w:rStyle w:val="eop"/>
          <w:rFonts w:ascii="Calibri" w:hAnsi="Calibri"/>
          <w:sz w:val="22"/>
          <w:szCs w:val="22"/>
        </w:rPr>
        <w:t xml:space="preserve"> </w:t>
      </w:r>
    </w:p>
    <w:p w14:paraId="7A35B4A3" w14:textId="487E2CAD"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1-oji vieta –</w:t>
      </w:r>
      <w:r>
        <w:rPr>
          <w:rStyle w:val="normaltextrun"/>
          <w:rFonts w:ascii="Calibri" w:hAnsi="Calibri"/>
          <w:b/>
          <w:sz w:val="22"/>
          <w:szCs w:val="22"/>
        </w:rPr>
        <w:t xml:space="preserve"> </w:t>
      </w:r>
      <w:proofErr w:type="spellStart"/>
      <w:r>
        <w:rPr>
          <w:rStyle w:val="normaltextrun"/>
          <w:rFonts w:ascii="Calibri" w:hAnsi="Calibri"/>
          <w:b/>
          <w:i/>
          <w:iCs/>
          <w:sz w:val="22"/>
          <w:szCs w:val="22"/>
        </w:rPr>
        <w:t>TrackmyEU</w:t>
      </w:r>
      <w:proofErr w:type="spellEnd"/>
      <w:r>
        <w:rPr>
          <w:rStyle w:val="normaltextrun"/>
          <w:rFonts w:ascii="Calibri" w:hAnsi="Calibri"/>
          <w:sz w:val="22"/>
          <w:szCs w:val="22"/>
        </w:rPr>
        <w:t>: „Sužinok apie ES politiką, sek dominančias temas ir pasirūpink, kad tavo balsas būtų išgirstas Briuselyje!“ (Prancūzija, Italija)</w:t>
      </w:r>
      <w:r>
        <w:rPr>
          <w:rStyle w:val="eop"/>
          <w:rFonts w:ascii="Calibri" w:hAnsi="Calibri"/>
          <w:sz w:val="22"/>
          <w:szCs w:val="22"/>
        </w:rPr>
        <w:t xml:space="preserve"> </w:t>
      </w:r>
    </w:p>
    <w:p w14:paraId="12CECD24" w14:textId="5B1A0687"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2-oji vieta – </w:t>
      </w:r>
      <w:proofErr w:type="spellStart"/>
      <w:r>
        <w:rPr>
          <w:rStyle w:val="normaltextrun"/>
          <w:rFonts w:ascii="Calibri" w:hAnsi="Calibri"/>
          <w:b/>
          <w:i/>
          <w:iCs/>
          <w:sz w:val="22"/>
          <w:szCs w:val="22"/>
        </w:rPr>
        <w:t>Democracy</w:t>
      </w:r>
      <w:proofErr w:type="spellEnd"/>
      <w:r>
        <w:rPr>
          <w:rStyle w:val="normaltextrun"/>
          <w:rFonts w:ascii="Calibri" w:hAnsi="Calibri"/>
          <w:b/>
          <w:i/>
          <w:iCs/>
          <w:sz w:val="22"/>
          <w:szCs w:val="22"/>
        </w:rPr>
        <w:t xml:space="preserve"> </w:t>
      </w:r>
      <w:proofErr w:type="spellStart"/>
      <w:r>
        <w:rPr>
          <w:rStyle w:val="normaltextrun"/>
          <w:rFonts w:ascii="Calibri" w:hAnsi="Calibri"/>
          <w:b/>
          <w:i/>
          <w:iCs/>
          <w:sz w:val="22"/>
          <w:szCs w:val="22"/>
        </w:rPr>
        <w:t>Game</w:t>
      </w:r>
      <w:proofErr w:type="spellEnd"/>
      <w:r>
        <w:rPr>
          <w:rStyle w:val="normaltextrun"/>
          <w:rFonts w:ascii="Calibri" w:hAnsi="Calibri"/>
          <w:sz w:val="22"/>
          <w:szCs w:val="22"/>
        </w:rPr>
        <w:t>: „Išbandyk save politikoje naudodamasis virtualia diskusijų priemone“ (Graikija)</w:t>
      </w:r>
      <w:r>
        <w:rPr>
          <w:rStyle w:val="eop"/>
          <w:rFonts w:ascii="Calibri" w:hAnsi="Calibri"/>
          <w:sz w:val="22"/>
          <w:szCs w:val="22"/>
        </w:rPr>
        <w:t xml:space="preserve"> </w:t>
      </w:r>
    </w:p>
    <w:p w14:paraId="738D84FA" w14:textId="386BF7C3"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3-oji vieta – </w:t>
      </w:r>
      <w:r>
        <w:rPr>
          <w:rStyle w:val="normaltextrun"/>
          <w:rFonts w:ascii="Calibri" w:hAnsi="Calibri"/>
          <w:b/>
          <w:i/>
          <w:iCs/>
          <w:sz w:val="22"/>
          <w:szCs w:val="22"/>
        </w:rPr>
        <w:t>VislmE-360</w:t>
      </w:r>
      <w:r>
        <w:rPr>
          <w:rStyle w:val="normaltextrun"/>
          <w:rFonts w:ascii="Calibri" w:hAnsi="Calibri"/>
          <w:sz w:val="22"/>
          <w:szCs w:val="22"/>
        </w:rPr>
        <w:t>: „Žvilgsnis 360 laipsnių kampu į regos sutrikimą ES“ (Italija)</w:t>
      </w:r>
      <w:r>
        <w:rPr>
          <w:rStyle w:val="eop"/>
          <w:rFonts w:ascii="Calibri" w:hAnsi="Calibri"/>
          <w:sz w:val="22"/>
          <w:szCs w:val="22"/>
        </w:rPr>
        <w:t xml:space="preserve"> </w:t>
      </w:r>
    </w:p>
    <w:p w14:paraId="31237F94" w14:textId="49B9AF79" w:rsidR="007D7581" w:rsidRPr="00194106" w:rsidRDefault="007D7581" w:rsidP="009E0016">
      <w:pPr>
        <w:pStyle w:val="paragraph"/>
        <w:spacing w:before="0" w:beforeAutospacing="0" w:after="0" w:afterAutospacing="0"/>
        <w:jc w:val="both"/>
        <w:textAlignment w:val="baseline"/>
        <w:rPr>
          <w:rFonts w:ascii="Segoe UI" w:hAnsi="Segoe UI" w:cs="Segoe UI"/>
          <w:sz w:val="18"/>
          <w:szCs w:val="18"/>
        </w:rPr>
      </w:pPr>
    </w:p>
    <w:p w14:paraId="39E20BBC" w14:textId="0736E1AA"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 xml:space="preserve">Publikos apdovanojimas </w:t>
      </w:r>
    </w:p>
    <w:p w14:paraId="4619A6E5" w14:textId="5F7BE6A3" w:rsidR="00AC3865" w:rsidRDefault="00AC3865"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sz w:val="22"/>
          <w:szCs w:val="22"/>
        </w:rPr>
        <w:t>Publikos apdovanojimas buvo skirtas šioms komandoms:</w:t>
      </w:r>
      <w:r>
        <w:rPr>
          <w:rStyle w:val="eop"/>
          <w:rFonts w:ascii="Calibri" w:hAnsi="Calibri"/>
          <w:sz w:val="22"/>
          <w:szCs w:val="22"/>
        </w:rPr>
        <w:t xml:space="preserve"> </w:t>
      </w:r>
      <w:bookmarkStart w:id="0" w:name="_GoBack"/>
      <w:bookmarkEnd w:id="0"/>
    </w:p>
    <w:p w14:paraId="222D59F3" w14:textId="372E3A90" w:rsidR="00AC3865" w:rsidRPr="00644D23" w:rsidRDefault="00AC3865"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1-oji vieta – </w:t>
      </w:r>
      <w:r>
        <w:rPr>
          <w:rStyle w:val="normaltextrun"/>
          <w:rFonts w:ascii="Calibri" w:hAnsi="Calibri"/>
          <w:b/>
          <w:i/>
          <w:iCs/>
          <w:sz w:val="22"/>
          <w:szCs w:val="22"/>
        </w:rPr>
        <w:t>ITER IDEA</w:t>
      </w:r>
      <w:r>
        <w:rPr>
          <w:rStyle w:val="normaltextrun"/>
          <w:rFonts w:ascii="Calibri" w:hAnsi="Calibri"/>
          <w:b/>
          <w:sz w:val="22"/>
          <w:szCs w:val="22"/>
        </w:rPr>
        <w:t xml:space="preserve"> </w:t>
      </w:r>
      <w:r>
        <w:rPr>
          <w:rStyle w:val="normaltextrun"/>
          <w:rFonts w:ascii="Calibri" w:hAnsi="Calibri"/>
          <w:sz w:val="22"/>
          <w:szCs w:val="22"/>
        </w:rPr>
        <w:t>(Italija)</w:t>
      </w:r>
    </w:p>
    <w:p w14:paraId="3BF07FD0" w14:textId="2FA16237" w:rsidR="00AC3865" w:rsidRDefault="00AC3865"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2-oji vieta – </w:t>
      </w:r>
      <w:proofErr w:type="spellStart"/>
      <w:r>
        <w:rPr>
          <w:rStyle w:val="normaltextrun"/>
          <w:rFonts w:ascii="Calibri" w:hAnsi="Calibri"/>
          <w:b/>
          <w:i/>
          <w:iCs/>
          <w:sz w:val="22"/>
          <w:szCs w:val="22"/>
        </w:rPr>
        <w:t>cleanSpot</w:t>
      </w:r>
      <w:proofErr w:type="spellEnd"/>
      <w:r>
        <w:rPr>
          <w:rStyle w:val="normaltextrun"/>
          <w:rFonts w:ascii="Calibri" w:hAnsi="Calibri"/>
          <w:b/>
          <w:sz w:val="22"/>
          <w:szCs w:val="22"/>
        </w:rPr>
        <w:t xml:space="preserve"> </w:t>
      </w:r>
      <w:r>
        <w:rPr>
          <w:rStyle w:val="normaltextrun"/>
          <w:rFonts w:ascii="Calibri" w:hAnsi="Calibri"/>
          <w:sz w:val="22"/>
          <w:szCs w:val="22"/>
        </w:rPr>
        <w:t>(Ispanija)</w:t>
      </w:r>
    </w:p>
    <w:p w14:paraId="15F45A9F" w14:textId="3503A541" w:rsidR="00AC3865" w:rsidRPr="00644D23" w:rsidRDefault="00AC3865"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3-oji vieta – </w:t>
      </w:r>
      <w:r>
        <w:rPr>
          <w:rStyle w:val="normaltextrun"/>
          <w:rFonts w:ascii="Calibri" w:hAnsi="Calibri"/>
          <w:b/>
          <w:i/>
          <w:iCs/>
          <w:sz w:val="22"/>
          <w:szCs w:val="22"/>
        </w:rPr>
        <w:t>FROG2G</w:t>
      </w:r>
      <w:r>
        <w:rPr>
          <w:rStyle w:val="normaltextrun"/>
          <w:rFonts w:ascii="Calibri" w:hAnsi="Calibri"/>
          <w:b/>
          <w:sz w:val="22"/>
          <w:szCs w:val="22"/>
        </w:rPr>
        <w:t xml:space="preserve"> </w:t>
      </w:r>
      <w:r>
        <w:rPr>
          <w:rStyle w:val="normaltextrun"/>
          <w:rFonts w:ascii="Calibri" w:hAnsi="Calibri"/>
          <w:sz w:val="22"/>
          <w:szCs w:val="22"/>
        </w:rPr>
        <w:t>(Juodkalnija)</w:t>
      </w:r>
    </w:p>
    <w:p w14:paraId="0A5CDC3C" w14:textId="1BF9B78B" w:rsidR="2BB2B4B9" w:rsidRPr="00194106" w:rsidRDefault="2BB2B4B9" w:rsidP="009E0016">
      <w:pPr>
        <w:pStyle w:val="paragraph"/>
        <w:spacing w:before="0" w:beforeAutospacing="0" w:after="0" w:afterAutospacing="0"/>
        <w:jc w:val="both"/>
        <w:rPr>
          <w:rStyle w:val="normaltextrun"/>
          <w:rFonts w:ascii="Calibri" w:hAnsi="Calibri" w:cs="Calibri"/>
          <w:sz w:val="22"/>
          <w:szCs w:val="22"/>
        </w:rPr>
      </w:pPr>
    </w:p>
    <w:p w14:paraId="192F049F" w14:textId="03BBF850" w:rsidR="007D7581" w:rsidRPr="00B42A50"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ES atvirųjų duomenų dienas surengė </w:t>
      </w:r>
      <w:hyperlink r:id="rId15" w:history="1">
        <w:r>
          <w:rPr>
            <w:rStyle w:val="Hyperlink"/>
            <w:rFonts w:ascii="Calibri" w:hAnsi="Calibri"/>
            <w:sz w:val="22"/>
            <w:szCs w:val="22"/>
          </w:rPr>
          <w:t>Europos Sąjungos leidinių biuras</w:t>
        </w:r>
      </w:hyperlink>
      <w:r>
        <w:rPr>
          <w:rStyle w:val="normaltextrun"/>
          <w:rFonts w:ascii="Calibri" w:hAnsi="Calibri"/>
          <w:sz w:val="22"/>
          <w:szCs w:val="22"/>
        </w:rPr>
        <w:t>, kuriam aktyviai padėjo per 60 partnerių, atstovaujančių duomenų teikėjams iš ES institucijų ir agentūrų, Europos valstybių atvirųjų duomenų portalams ir nacionaliniams statistikos biurams bei svarbiausiems skaitmeninės srities veikėjams Liuksemburge.</w:t>
      </w:r>
    </w:p>
    <w:p w14:paraId="3BD11517" w14:textId="77777777" w:rsidR="006B3E23" w:rsidRPr="00194106" w:rsidRDefault="000434C5" w:rsidP="009E0016">
      <w:pPr>
        <w:jc w:val="both"/>
      </w:pPr>
    </w:p>
    <w:sectPr w:rsidR="006B3E23" w:rsidRPr="00194106">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FA7D97" w16cex:dateUtc="2021-11-22T17:01:37.801Z"/>
  <w16cex:commentExtensible w16cex:durableId="74381B17" w16cex:dateUtc="2021-11-22T17:01:52.728Z"/>
  <w16cex:commentExtensible w16cex:durableId="0F88C8B9" w16cex:dateUtc="2021-11-22T17:06:45.555Z"/>
  <w16cex:commentExtensible w16cex:durableId="58B1012D" w16cex:dateUtc="2021-11-22T17:07:33.782Z"/>
  <w16cex:commentExtensible w16cex:durableId="1BF47118" w16cex:dateUtc="2021-11-23T09:19:23.784Z"/>
  <w16cex:commentExtensible w16cex:durableId="744BBFD9" w16cex:dateUtc="2021-11-23T09:19:57.9Z"/>
  <w16cex:commentExtensible w16cex:durableId="633AF269" w16cex:dateUtc="2021-11-23T09:20:36.254Z"/>
  <w16cex:commentExtensible w16cex:durableId="019FA3C6" w16cex:dateUtc="2021-11-23T09:23:25.627Z"/>
  <w16cex:commentExtensible w16cex:durableId="5A98B054" w16cex:dateUtc="2021-11-23T11:23:56.91Z"/>
  <w16cex:commentExtensible w16cex:durableId="0A3FD62E" w16cex:dateUtc="2021-11-23T11:27:08.373Z"/>
  <w16cex:commentExtensible w16cex:durableId="334D9BC7" w16cex:dateUtc="2021-11-23T11:27:26.999Z"/>
  <w16cex:commentExtensible w16cex:durableId="5993F6BA" w16cex:dateUtc="2021-11-23T14:46:07.68Z"/>
  <w16cex:commentExtensible w16cex:durableId="57470255" w16cex:dateUtc="2021-11-23T15:26:56.033Z"/>
  <w16cex:commentExtensible w16cex:durableId="38893DE9" w16cex:dateUtc="2021-11-24T10:08:24.349Z"/>
  <w16cex:commentExtensible w16cex:durableId="7F0AA557" w16cex:dateUtc="2021-11-25T11:11:31.871Z"/>
</w16cex:commentsExtensible>
</file>

<file path=word/commentsIds.xml><?xml version="1.0" encoding="utf-8"?>
<w16cid:commentsIds xmlns:mc="http://schemas.openxmlformats.org/markup-compatibility/2006" xmlns:w16cid="http://schemas.microsoft.com/office/word/2016/wordml/cid" mc:Ignorable="w16cid">
  <w16cid:commentId w16cid:paraId="36C4A8F1" w16cid:durableId="64B4BD64"/>
  <w16cid:commentId w16cid:paraId="31920529" w16cid:durableId="556B6FB6"/>
  <w16cid:commentId w16cid:paraId="464A26C4" w16cid:durableId="00FA7D97"/>
  <w16cid:commentId w16cid:paraId="50579832" w16cid:durableId="74381B17"/>
  <w16cid:commentId w16cid:paraId="5038ACFE" w16cid:durableId="0F88C8B9"/>
  <w16cid:commentId w16cid:paraId="747FD288" w16cid:durableId="58B1012D"/>
  <w16cid:commentId w16cid:paraId="1D1F752B" w16cid:durableId="1BF47118"/>
  <w16cid:commentId w16cid:paraId="00ABB48B" w16cid:durableId="744BBFD9"/>
  <w16cid:commentId w16cid:paraId="350DC806" w16cid:durableId="633AF269"/>
  <w16cid:commentId w16cid:paraId="589CCB2F" w16cid:durableId="019FA3C6"/>
  <w16cid:commentId w16cid:paraId="739999B3" w16cid:durableId="5A98B054"/>
  <w16cid:commentId w16cid:paraId="3FFA4B82" w16cid:durableId="0A3FD62E"/>
  <w16cid:commentId w16cid:paraId="15547FC6" w16cid:durableId="334D9BC7"/>
  <w16cid:commentId w16cid:paraId="6BB1203E" w16cid:durableId="5993F6BA"/>
  <w16cid:commentId w16cid:paraId="157199E2" w16cid:durableId="57470255"/>
  <w16cid:commentId w16cid:paraId="52F8B279" w16cid:durableId="38893DE9"/>
  <w16cid:commentId w16cid:paraId="66DF3573" w16cid:durableId="7F0AA5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D7581"/>
    <w:rsid w:val="000434C5"/>
    <w:rsid w:val="000C3BA0"/>
    <w:rsid w:val="00194106"/>
    <w:rsid w:val="001B51CA"/>
    <w:rsid w:val="002978ED"/>
    <w:rsid w:val="003867CA"/>
    <w:rsid w:val="00644D23"/>
    <w:rsid w:val="007D7581"/>
    <w:rsid w:val="008553EA"/>
    <w:rsid w:val="00894AC9"/>
    <w:rsid w:val="009A236B"/>
    <w:rsid w:val="009E0016"/>
    <w:rsid w:val="00AC3865"/>
    <w:rsid w:val="00AF68E0"/>
    <w:rsid w:val="00B42A50"/>
    <w:rsid w:val="00BC3713"/>
    <w:rsid w:val="00C53002"/>
    <w:rsid w:val="00D35448"/>
    <w:rsid w:val="00DD6D75"/>
    <w:rsid w:val="00DD7857"/>
    <w:rsid w:val="00F6325B"/>
    <w:rsid w:val="00FF1FA2"/>
    <w:rsid w:val="01F6CCFE"/>
    <w:rsid w:val="034C303B"/>
    <w:rsid w:val="0906D950"/>
    <w:rsid w:val="0F734AF6"/>
    <w:rsid w:val="0FFF96B4"/>
    <w:rsid w:val="12FB3AA0"/>
    <w:rsid w:val="13B3633C"/>
    <w:rsid w:val="1C631A44"/>
    <w:rsid w:val="1CB4E578"/>
    <w:rsid w:val="1DB42B79"/>
    <w:rsid w:val="24A4AAC8"/>
    <w:rsid w:val="26C1E8DE"/>
    <w:rsid w:val="2B0328A7"/>
    <w:rsid w:val="2BB2B4B9"/>
    <w:rsid w:val="2FEF49FA"/>
    <w:rsid w:val="3307C30F"/>
    <w:rsid w:val="3406DE28"/>
    <w:rsid w:val="34743D35"/>
    <w:rsid w:val="3561C7B4"/>
    <w:rsid w:val="3739BD8C"/>
    <w:rsid w:val="3802F0AE"/>
    <w:rsid w:val="3BC6AD74"/>
    <w:rsid w:val="3C34A501"/>
    <w:rsid w:val="3F48BA11"/>
    <w:rsid w:val="3F67B453"/>
    <w:rsid w:val="40027290"/>
    <w:rsid w:val="405B66DD"/>
    <w:rsid w:val="44158758"/>
    <w:rsid w:val="44AA6C8F"/>
    <w:rsid w:val="4A4BA79F"/>
    <w:rsid w:val="4B019009"/>
    <w:rsid w:val="50485663"/>
    <w:rsid w:val="53D96188"/>
    <w:rsid w:val="564AA27B"/>
    <w:rsid w:val="57722194"/>
    <w:rsid w:val="596DD439"/>
    <w:rsid w:val="5B4AD116"/>
    <w:rsid w:val="5F8D0D81"/>
    <w:rsid w:val="61749641"/>
    <w:rsid w:val="632DC15A"/>
    <w:rsid w:val="63C2229F"/>
    <w:rsid w:val="6483A755"/>
    <w:rsid w:val="67C23267"/>
    <w:rsid w:val="68743436"/>
    <w:rsid w:val="6A7BB871"/>
    <w:rsid w:val="6C12EF29"/>
    <w:rsid w:val="6C4BFFC2"/>
    <w:rsid w:val="6E2B13F5"/>
    <w:rsid w:val="72589DE4"/>
    <w:rsid w:val="76DB7A67"/>
    <w:rsid w:val="772C0F07"/>
    <w:rsid w:val="7AFE0859"/>
    <w:rsid w:val="7CA9E4A1"/>
    <w:rsid w:val="7FF174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782B"/>
  <w15:chartTrackingRefBased/>
  <w15:docId w15:val="{34895E3D-A2DD-461E-98A0-479894D3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758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7D7581"/>
  </w:style>
  <w:style w:type="character" w:customStyle="1" w:styleId="eop">
    <w:name w:val="eop"/>
    <w:basedOn w:val="DefaultParagraphFont"/>
    <w:rsid w:val="007D7581"/>
  </w:style>
  <w:style w:type="character" w:styleId="Hyperlink">
    <w:name w:val="Hyperlink"/>
    <w:basedOn w:val="DefaultParagraphFont"/>
    <w:uiPriority w:val="99"/>
    <w:unhideWhenUsed/>
    <w:rsid w:val="00D35448"/>
    <w:rPr>
      <w:color w:val="0563C1" w:themeColor="hyperlink"/>
      <w:u w:val="single"/>
    </w:rPr>
  </w:style>
  <w:style w:type="character" w:styleId="CommentReference">
    <w:name w:val="annotation reference"/>
    <w:basedOn w:val="DefaultParagraphFont"/>
    <w:uiPriority w:val="99"/>
    <w:semiHidden/>
    <w:unhideWhenUsed/>
    <w:rsid w:val="00D35448"/>
    <w:rPr>
      <w:sz w:val="16"/>
      <w:szCs w:val="16"/>
    </w:rPr>
  </w:style>
  <w:style w:type="paragraph" w:styleId="CommentText">
    <w:name w:val="annotation text"/>
    <w:basedOn w:val="Normal"/>
    <w:link w:val="CommentTextChar"/>
    <w:uiPriority w:val="99"/>
    <w:semiHidden/>
    <w:unhideWhenUsed/>
    <w:rsid w:val="00D35448"/>
    <w:pPr>
      <w:spacing w:line="240" w:lineRule="auto"/>
    </w:pPr>
    <w:rPr>
      <w:sz w:val="20"/>
      <w:szCs w:val="20"/>
    </w:rPr>
  </w:style>
  <w:style w:type="character" w:customStyle="1" w:styleId="CommentTextChar">
    <w:name w:val="Comment Text Char"/>
    <w:basedOn w:val="DefaultParagraphFont"/>
    <w:link w:val="CommentText"/>
    <w:uiPriority w:val="99"/>
    <w:semiHidden/>
    <w:rsid w:val="00D35448"/>
    <w:rPr>
      <w:sz w:val="20"/>
      <w:szCs w:val="20"/>
    </w:rPr>
  </w:style>
  <w:style w:type="paragraph" w:styleId="CommentSubject">
    <w:name w:val="annotation subject"/>
    <w:basedOn w:val="CommentText"/>
    <w:next w:val="CommentText"/>
    <w:link w:val="CommentSubjectChar"/>
    <w:uiPriority w:val="99"/>
    <w:semiHidden/>
    <w:unhideWhenUsed/>
    <w:rsid w:val="00D35448"/>
    <w:rPr>
      <w:b/>
      <w:bCs/>
    </w:rPr>
  </w:style>
  <w:style w:type="character" w:customStyle="1" w:styleId="CommentSubjectChar">
    <w:name w:val="Comment Subject Char"/>
    <w:basedOn w:val="CommentTextChar"/>
    <w:link w:val="CommentSubject"/>
    <w:uiPriority w:val="99"/>
    <w:semiHidden/>
    <w:rsid w:val="00D35448"/>
    <w:rPr>
      <w:b/>
      <w:bCs/>
      <w:sz w:val="20"/>
      <w:szCs w:val="20"/>
    </w:rPr>
  </w:style>
  <w:style w:type="paragraph" w:styleId="BalloonText">
    <w:name w:val="Balloon Text"/>
    <w:basedOn w:val="Normal"/>
    <w:link w:val="BalloonTextChar"/>
    <w:uiPriority w:val="99"/>
    <w:semiHidden/>
    <w:unhideWhenUsed/>
    <w:rsid w:val="00D35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566850">
      <w:bodyDiv w:val="1"/>
      <w:marLeft w:val="0"/>
      <w:marRight w:val="0"/>
      <w:marTop w:val="0"/>
      <w:marBottom w:val="0"/>
      <w:divBdr>
        <w:top w:val="none" w:sz="0" w:space="0" w:color="auto"/>
        <w:left w:val="none" w:sz="0" w:space="0" w:color="auto"/>
        <w:bottom w:val="none" w:sz="0" w:space="0" w:color="auto"/>
        <w:right w:val="none" w:sz="0" w:space="0" w:color="auto"/>
      </w:divBdr>
      <w:divsChild>
        <w:div w:id="1406491732">
          <w:marLeft w:val="0"/>
          <w:marRight w:val="0"/>
          <w:marTop w:val="0"/>
          <w:marBottom w:val="0"/>
          <w:divBdr>
            <w:top w:val="none" w:sz="0" w:space="0" w:color="auto"/>
            <w:left w:val="none" w:sz="0" w:space="0" w:color="auto"/>
            <w:bottom w:val="none" w:sz="0" w:space="0" w:color="auto"/>
            <w:right w:val="none" w:sz="0" w:space="0" w:color="auto"/>
          </w:divBdr>
        </w:div>
        <w:div w:id="409541252">
          <w:marLeft w:val="0"/>
          <w:marRight w:val="0"/>
          <w:marTop w:val="0"/>
          <w:marBottom w:val="0"/>
          <w:divBdr>
            <w:top w:val="none" w:sz="0" w:space="0" w:color="auto"/>
            <w:left w:val="none" w:sz="0" w:space="0" w:color="auto"/>
            <w:bottom w:val="none" w:sz="0" w:space="0" w:color="auto"/>
            <w:right w:val="none" w:sz="0" w:space="0" w:color="auto"/>
          </w:divBdr>
        </w:div>
        <w:div w:id="1292445766">
          <w:marLeft w:val="0"/>
          <w:marRight w:val="0"/>
          <w:marTop w:val="0"/>
          <w:marBottom w:val="0"/>
          <w:divBdr>
            <w:top w:val="none" w:sz="0" w:space="0" w:color="auto"/>
            <w:left w:val="none" w:sz="0" w:space="0" w:color="auto"/>
            <w:bottom w:val="none" w:sz="0" w:space="0" w:color="auto"/>
            <w:right w:val="none" w:sz="0" w:space="0" w:color="auto"/>
          </w:divBdr>
        </w:div>
        <w:div w:id="619534147">
          <w:marLeft w:val="0"/>
          <w:marRight w:val="0"/>
          <w:marTop w:val="0"/>
          <w:marBottom w:val="0"/>
          <w:divBdr>
            <w:top w:val="none" w:sz="0" w:space="0" w:color="auto"/>
            <w:left w:val="none" w:sz="0" w:space="0" w:color="auto"/>
            <w:bottom w:val="none" w:sz="0" w:space="0" w:color="auto"/>
            <w:right w:val="none" w:sz="0" w:space="0" w:color="auto"/>
          </w:divBdr>
        </w:div>
        <w:div w:id="1518084080">
          <w:marLeft w:val="0"/>
          <w:marRight w:val="0"/>
          <w:marTop w:val="0"/>
          <w:marBottom w:val="0"/>
          <w:divBdr>
            <w:top w:val="none" w:sz="0" w:space="0" w:color="auto"/>
            <w:left w:val="none" w:sz="0" w:space="0" w:color="auto"/>
            <w:bottom w:val="none" w:sz="0" w:space="0" w:color="auto"/>
            <w:right w:val="none" w:sz="0" w:space="0" w:color="auto"/>
          </w:divBdr>
        </w:div>
        <w:div w:id="1305743677">
          <w:marLeft w:val="0"/>
          <w:marRight w:val="0"/>
          <w:marTop w:val="0"/>
          <w:marBottom w:val="0"/>
          <w:divBdr>
            <w:top w:val="none" w:sz="0" w:space="0" w:color="auto"/>
            <w:left w:val="none" w:sz="0" w:space="0" w:color="auto"/>
            <w:bottom w:val="none" w:sz="0" w:space="0" w:color="auto"/>
            <w:right w:val="none" w:sz="0" w:space="0" w:color="auto"/>
          </w:divBdr>
        </w:div>
        <w:div w:id="1605528532">
          <w:marLeft w:val="0"/>
          <w:marRight w:val="0"/>
          <w:marTop w:val="0"/>
          <w:marBottom w:val="0"/>
          <w:divBdr>
            <w:top w:val="none" w:sz="0" w:space="0" w:color="auto"/>
            <w:left w:val="none" w:sz="0" w:space="0" w:color="auto"/>
            <w:bottom w:val="none" w:sz="0" w:space="0" w:color="auto"/>
            <w:right w:val="none" w:sz="0" w:space="0" w:color="auto"/>
          </w:divBdr>
        </w:div>
        <w:div w:id="1274941802">
          <w:marLeft w:val="0"/>
          <w:marRight w:val="0"/>
          <w:marTop w:val="0"/>
          <w:marBottom w:val="0"/>
          <w:divBdr>
            <w:top w:val="none" w:sz="0" w:space="0" w:color="auto"/>
            <w:left w:val="none" w:sz="0" w:space="0" w:color="auto"/>
            <w:bottom w:val="none" w:sz="0" w:space="0" w:color="auto"/>
            <w:right w:val="none" w:sz="0" w:space="0" w:color="auto"/>
          </w:divBdr>
        </w:div>
        <w:div w:id="334768514">
          <w:marLeft w:val="0"/>
          <w:marRight w:val="0"/>
          <w:marTop w:val="0"/>
          <w:marBottom w:val="0"/>
          <w:divBdr>
            <w:top w:val="none" w:sz="0" w:space="0" w:color="auto"/>
            <w:left w:val="none" w:sz="0" w:space="0" w:color="auto"/>
            <w:bottom w:val="none" w:sz="0" w:space="0" w:color="auto"/>
            <w:right w:val="none" w:sz="0" w:space="0" w:color="auto"/>
          </w:divBdr>
        </w:div>
        <w:div w:id="1776173660">
          <w:marLeft w:val="0"/>
          <w:marRight w:val="0"/>
          <w:marTop w:val="0"/>
          <w:marBottom w:val="0"/>
          <w:divBdr>
            <w:top w:val="none" w:sz="0" w:space="0" w:color="auto"/>
            <w:left w:val="none" w:sz="0" w:space="0" w:color="auto"/>
            <w:bottom w:val="none" w:sz="0" w:space="0" w:color="auto"/>
            <w:right w:val="none" w:sz="0" w:space="0" w:color="auto"/>
          </w:divBdr>
        </w:div>
        <w:div w:id="1568762767">
          <w:marLeft w:val="0"/>
          <w:marRight w:val="0"/>
          <w:marTop w:val="0"/>
          <w:marBottom w:val="0"/>
          <w:divBdr>
            <w:top w:val="none" w:sz="0" w:space="0" w:color="auto"/>
            <w:left w:val="none" w:sz="0" w:space="0" w:color="auto"/>
            <w:bottom w:val="none" w:sz="0" w:space="0" w:color="auto"/>
            <w:right w:val="none" w:sz="0" w:space="0" w:color="auto"/>
          </w:divBdr>
        </w:div>
        <w:div w:id="2070494774">
          <w:marLeft w:val="0"/>
          <w:marRight w:val="0"/>
          <w:marTop w:val="0"/>
          <w:marBottom w:val="0"/>
          <w:divBdr>
            <w:top w:val="none" w:sz="0" w:space="0" w:color="auto"/>
            <w:left w:val="none" w:sz="0" w:space="0" w:color="auto"/>
            <w:bottom w:val="none" w:sz="0" w:space="0" w:color="auto"/>
            <w:right w:val="none" w:sz="0" w:space="0" w:color="auto"/>
          </w:divBdr>
        </w:div>
        <w:div w:id="627008445">
          <w:marLeft w:val="0"/>
          <w:marRight w:val="0"/>
          <w:marTop w:val="0"/>
          <w:marBottom w:val="0"/>
          <w:divBdr>
            <w:top w:val="none" w:sz="0" w:space="0" w:color="auto"/>
            <w:left w:val="none" w:sz="0" w:space="0" w:color="auto"/>
            <w:bottom w:val="none" w:sz="0" w:space="0" w:color="auto"/>
            <w:right w:val="none" w:sz="0" w:space="0" w:color="auto"/>
          </w:divBdr>
        </w:div>
        <w:div w:id="1887180814">
          <w:marLeft w:val="0"/>
          <w:marRight w:val="0"/>
          <w:marTop w:val="0"/>
          <w:marBottom w:val="0"/>
          <w:divBdr>
            <w:top w:val="none" w:sz="0" w:space="0" w:color="auto"/>
            <w:left w:val="none" w:sz="0" w:space="0" w:color="auto"/>
            <w:bottom w:val="none" w:sz="0" w:space="0" w:color="auto"/>
            <w:right w:val="none" w:sz="0" w:space="0" w:color="auto"/>
          </w:divBdr>
        </w:div>
        <w:div w:id="1296447383">
          <w:marLeft w:val="0"/>
          <w:marRight w:val="0"/>
          <w:marTop w:val="0"/>
          <w:marBottom w:val="0"/>
          <w:divBdr>
            <w:top w:val="none" w:sz="0" w:space="0" w:color="auto"/>
            <w:left w:val="none" w:sz="0" w:space="0" w:color="auto"/>
            <w:bottom w:val="none" w:sz="0" w:space="0" w:color="auto"/>
            <w:right w:val="none" w:sz="0" w:space="0" w:color="auto"/>
          </w:divBdr>
        </w:div>
        <w:div w:id="913003306">
          <w:marLeft w:val="0"/>
          <w:marRight w:val="0"/>
          <w:marTop w:val="0"/>
          <w:marBottom w:val="0"/>
          <w:divBdr>
            <w:top w:val="none" w:sz="0" w:space="0" w:color="auto"/>
            <w:left w:val="none" w:sz="0" w:space="0" w:color="auto"/>
            <w:bottom w:val="none" w:sz="0" w:space="0" w:color="auto"/>
            <w:right w:val="none" w:sz="0" w:space="0" w:color="auto"/>
          </w:divBdr>
        </w:div>
        <w:div w:id="439839787">
          <w:marLeft w:val="0"/>
          <w:marRight w:val="0"/>
          <w:marTop w:val="0"/>
          <w:marBottom w:val="0"/>
          <w:divBdr>
            <w:top w:val="none" w:sz="0" w:space="0" w:color="auto"/>
            <w:left w:val="none" w:sz="0" w:space="0" w:color="auto"/>
            <w:bottom w:val="none" w:sz="0" w:space="0" w:color="auto"/>
            <w:right w:val="none" w:sz="0" w:space="0" w:color="auto"/>
          </w:divBdr>
        </w:div>
        <w:div w:id="1176385358">
          <w:marLeft w:val="0"/>
          <w:marRight w:val="0"/>
          <w:marTop w:val="0"/>
          <w:marBottom w:val="0"/>
          <w:divBdr>
            <w:top w:val="none" w:sz="0" w:space="0" w:color="auto"/>
            <w:left w:val="none" w:sz="0" w:space="0" w:color="auto"/>
            <w:bottom w:val="none" w:sz="0" w:space="0" w:color="auto"/>
            <w:right w:val="none" w:sz="0" w:space="0" w:color="auto"/>
          </w:divBdr>
        </w:div>
        <w:div w:id="880673888">
          <w:marLeft w:val="0"/>
          <w:marRight w:val="0"/>
          <w:marTop w:val="0"/>
          <w:marBottom w:val="0"/>
          <w:divBdr>
            <w:top w:val="none" w:sz="0" w:space="0" w:color="auto"/>
            <w:left w:val="none" w:sz="0" w:space="0" w:color="auto"/>
            <w:bottom w:val="none" w:sz="0" w:space="0" w:color="auto"/>
            <w:right w:val="none" w:sz="0" w:space="0" w:color="auto"/>
          </w:divBdr>
        </w:div>
        <w:div w:id="1379088842">
          <w:marLeft w:val="0"/>
          <w:marRight w:val="0"/>
          <w:marTop w:val="0"/>
          <w:marBottom w:val="0"/>
          <w:divBdr>
            <w:top w:val="none" w:sz="0" w:space="0" w:color="auto"/>
            <w:left w:val="none" w:sz="0" w:space="0" w:color="auto"/>
            <w:bottom w:val="none" w:sz="0" w:space="0" w:color="auto"/>
            <w:right w:val="none" w:sz="0" w:space="0" w:color="auto"/>
          </w:divBdr>
        </w:div>
        <w:div w:id="425731133">
          <w:marLeft w:val="0"/>
          <w:marRight w:val="0"/>
          <w:marTop w:val="0"/>
          <w:marBottom w:val="0"/>
          <w:divBdr>
            <w:top w:val="none" w:sz="0" w:space="0" w:color="auto"/>
            <w:left w:val="none" w:sz="0" w:space="0" w:color="auto"/>
            <w:bottom w:val="none" w:sz="0" w:space="0" w:color="auto"/>
            <w:right w:val="none" w:sz="0" w:space="0" w:color="auto"/>
          </w:divBdr>
        </w:div>
        <w:div w:id="1511607558">
          <w:marLeft w:val="0"/>
          <w:marRight w:val="0"/>
          <w:marTop w:val="0"/>
          <w:marBottom w:val="0"/>
          <w:divBdr>
            <w:top w:val="none" w:sz="0" w:space="0" w:color="auto"/>
            <w:left w:val="none" w:sz="0" w:space="0" w:color="auto"/>
            <w:bottom w:val="none" w:sz="0" w:space="0" w:color="auto"/>
            <w:right w:val="none" w:sz="0" w:space="0" w:color="auto"/>
          </w:divBdr>
        </w:div>
        <w:div w:id="153301078">
          <w:marLeft w:val="0"/>
          <w:marRight w:val="0"/>
          <w:marTop w:val="0"/>
          <w:marBottom w:val="0"/>
          <w:divBdr>
            <w:top w:val="none" w:sz="0" w:space="0" w:color="auto"/>
            <w:left w:val="none" w:sz="0" w:space="0" w:color="auto"/>
            <w:bottom w:val="none" w:sz="0" w:space="0" w:color="auto"/>
            <w:right w:val="none" w:sz="0" w:space="0" w:color="auto"/>
          </w:divBdr>
        </w:div>
        <w:div w:id="1721200044">
          <w:marLeft w:val="0"/>
          <w:marRight w:val="0"/>
          <w:marTop w:val="0"/>
          <w:marBottom w:val="0"/>
          <w:divBdr>
            <w:top w:val="none" w:sz="0" w:space="0" w:color="auto"/>
            <w:left w:val="none" w:sz="0" w:space="0" w:color="auto"/>
            <w:bottom w:val="none" w:sz="0" w:space="0" w:color="auto"/>
            <w:right w:val="none" w:sz="0" w:space="0" w:color="auto"/>
          </w:divBdr>
        </w:div>
        <w:div w:id="417672994">
          <w:marLeft w:val="0"/>
          <w:marRight w:val="0"/>
          <w:marTop w:val="0"/>
          <w:marBottom w:val="0"/>
          <w:divBdr>
            <w:top w:val="none" w:sz="0" w:space="0" w:color="auto"/>
            <w:left w:val="none" w:sz="0" w:space="0" w:color="auto"/>
            <w:bottom w:val="none" w:sz="0" w:space="0" w:color="auto"/>
            <w:right w:val="none" w:sz="0" w:space="0" w:color="auto"/>
          </w:divBdr>
        </w:div>
        <w:div w:id="899444310">
          <w:marLeft w:val="0"/>
          <w:marRight w:val="0"/>
          <w:marTop w:val="0"/>
          <w:marBottom w:val="0"/>
          <w:divBdr>
            <w:top w:val="none" w:sz="0" w:space="0" w:color="auto"/>
            <w:left w:val="none" w:sz="0" w:space="0" w:color="auto"/>
            <w:bottom w:val="none" w:sz="0" w:space="0" w:color="auto"/>
            <w:right w:val="none" w:sz="0" w:space="0" w:color="auto"/>
          </w:divBdr>
        </w:div>
        <w:div w:id="1989359082">
          <w:marLeft w:val="0"/>
          <w:marRight w:val="0"/>
          <w:marTop w:val="0"/>
          <w:marBottom w:val="0"/>
          <w:divBdr>
            <w:top w:val="none" w:sz="0" w:space="0" w:color="auto"/>
            <w:left w:val="none" w:sz="0" w:space="0" w:color="auto"/>
            <w:bottom w:val="none" w:sz="0" w:space="0" w:color="auto"/>
            <w:right w:val="none" w:sz="0" w:space="0" w:color="auto"/>
          </w:divBdr>
        </w:div>
        <w:div w:id="1573151504">
          <w:marLeft w:val="0"/>
          <w:marRight w:val="0"/>
          <w:marTop w:val="0"/>
          <w:marBottom w:val="0"/>
          <w:divBdr>
            <w:top w:val="none" w:sz="0" w:space="0" w:color="auto"/>
            <w:left w:val="none" w:sz="0" w:space="0" w:color="auto"/>
            <w:bottom w:val="none" w:sz="0" w:space="0" w:color="auto"/>
            <w:right w:val="none" w:sz="0" w:space="0" w:color="auto"/>
          </w:divBdr>
        </w:div>
        <w:div w:id="155269012">
          <w:marLeft w:val="0"/>
          <w:marRight w:val="0"/>
          <w:marTop w:val="0"/>
          <w:marBottom w:val="0"/>
          <w:divBdr>
            <w:top w:val="none" w:sz="0" w:space="0" w:color="auto"/>
            <w:left w:val="none" w:sz="0" w:space="0" w:color="auto"/>
            <w:bottom w:val="none" w:sz="0" w:space="0" w:color="auto"/>
            <w:right w:val="none" w:sz="0" w:space="0" w:color="auto"/>
          </w:divBdr>
        </w:div>
        <w:div w:id="118011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uropa.eu/en/web/eudataviz/" TargetMode="External"/><Relationship Id="rId13" Type="http://schemas.openxmlformats.org/officeDocument/2006/relationships/hyperlink" Target="https://www.youtube.com/playlist?list=PLT5rARDev_rnik8jF6E8k5AjN5zeJmqX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c7f5d4bd0add441a" Type="http://schemas.microsoft.com/office/2016/09/relationships/commentsIds" Target="commentsIds.xml"/><Relationship Id="R10921b215853441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op.europa.eu/lt/home" TargetMode="External"/><Relationship Id="rId10" Type="http://schemas.openxmlformats.org/officeDocument/2006/relationships/hyperlink" Target="https://op.europa.eu/lt/web/euopendatadays" TargetMode="External"/><Relationship Id="rId4" Type="http://schemas.openxmlformats.org/officeDocument/2006/relationships/styles" Target="styles.xml"/><Relationship Id="rId9" Type="http://schemas.openxmlformats.org/officeDocument/2006/relationships/hyperlink" Target="https://op.europa.eu/en/web/eudatatho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Props1.xml><?xml version="1.0" encoding="utf-8"?>
<ds:datastoreItem xmlns:ds="http://schemas.openxmlformats.org/officeDocument/2006/customXml" ds:itemID="{ABF49102-74D6-4766-B555-375AD8B4C20A}">
  <ds:schemaRefs>
    <ds:schemaRef ds:uri="http://schemas.microsoft.com/sharepoint/v3/contenttype/forms"/>
  </ds:schemaRefs>
</ds:datastoreItem>
</file>

<file path=customXml/itemProps2.xml><?xml version="1.0" encoding="utf-8"?>
<ds:datastoreItem xmlns:ds="http://schemas.openxmlformats.org/officeDocument/2006/customXml" ds:itemID="{4D7F10F2-B628-4813-ADF9-684E839D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58E73-01BE-4E58-A6EA-5307AC4FF131}">
  <ds:schemaRefs>
    <ds:schemaRef ds:uri="http://schemas.microsoft.com/office/2006/metadata/properties"/>
    <ds:schemaRef ds:uri="http://schemas.microsoft.com/office/infopath/2007/PartnerControls"/>
    <ds:schemaRef ds:uri="33e07890-6196-4e26-9dd2-53178dae8e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5197</Characters>
  <Application>Microsoft Office Word</Application>
  <DocSecurity>0</DocSecurity>
  <Lines>96</Lines>
  <Paragraphs>35</Paragraphs>
  <ScaleCrop>false</ScaleCrop>
  <Company>European Commission</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VAIKUTYTE Kristina (DGT)</cp:lastModifiedBy>
  <cp:revision>16</cp:revision>
  <dcterms:created xsi:type="dcterms:W3CDTF">2021-11-18T15:00:00Z</dcterms:created>
  <dcterms:modified xsi:type="dcterms:W3CDTF">2021-12-07T10:40:00Z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