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606F9C4D" w:rsidP="10992D35" w:rsidRDefault="606F9C4D" w14:paraId="558EBB1D" w14:textId="411D53EE">
      <w:pPr>
        <w:rPr>
          <w:b/>
          <w:bCs/>
          <w:sz w:val="24"/>
          <w:szCs w:val="24"/>
        </w:rPr>
      </w:pPr>
      <w:r>
        <w:rPr>
          <w:color w:val="2B579A"/>
          <w:shd w:val="clear" w:color="auto" w:fill="E6E6E6"/>
        </w:rPr>
        <w:drawing>
          <wp:inline distT="0" distB="0" distL="0" distR="0" wp14:anchorId="3B9B1408" wp14:editId="1A1BF27F">
            <wp:extent cx="4572000" cy="1362075"/>
            <wp:effectExtent l="0" t="0" r="0" b="0"/>
            <wp:docPr id="1648901553" name="Picture 164890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362075"/>
                    </a:xfrm>
                    <a:prstGeom prst="rect">
                      <a:avLst/>
                    </a:prstGeom>
                  </pic:spPr>
                </pic:pic>
              </a:graphicData>
            </a:graphic>
          </wp:inline>
        </w:drawing>
      </w:r>
    </w:p>
    <w:p w:rsidR="00366A92" w:rsidP="6C917D58" w:rsidRDefault="1DEF54A0" w14:paraId="37A9998C" w14:textId="77777777">
      <w:pPr>
        <w:rPr>
          <w:b/>
          <w:bCs/>
          <w:sz w:val="24"/>
          <w:szCs w:val="24"/>
        </w:rPr>
      </w:pPr>
      <w:r>
        <w:rPr>
          <w:b/>
          <w:bCs/>
          <w:sz w:val="24"/>
          <w:szCs w:val="24"/>
        </w:rPr>
        <w:t xml:space="preserve">Sichern Sie sich Ihren Platz bei den EU Open Data Days</w:t>
      </w:r>
    </w:p>
    <w:p w:rsidR="10992D35" w:rsidP="10992D35" w:rsidRDefault="10992D35" w14:paraId="6DF023AF" w14:textId="664CD7DC">
      <w:pPr>
        <w:rPr>
          <w:b/>
          <w:bCs/>
          <w:lang w:val="en-GB"/>
        </w:rPr>
      </w:pPr>
    </w:p>
    <w:p w:rsidR="6269971A" w:rsidP="6C917D58" w:rsidRDefault="6D6543EC" w14:paraId="042A74C9" w14:textId="0C6715DA">
      <w:pPr>
        <w:rPr>
          <w:b/>
          <w:bCs/>
        </w:rPr>
      </w:pPr>
      <w:r>
        <w:rPr>
          <w:b/>
          <w:bCs/>
        </w:rPr>
        <w:t xml:space="preserve">Die ersten EU Open Data Days, die im März 2021 auf den Weg gebracht wurden, nehmen Fahrt auf.</w:t>
      </w:r>
      <w:r>
        <w:rPr>
          <w:b/>
          <w:bCs/>
        </w:rPr>
        <w:t xml:space="preserve"> </w:t>
      </w:r>
      <w:r>
        <w:rPr>
          <w:b/>
          <w:bCs/>
        </w:rPr>
        <w:t xml:space="preserve">Die gesamte in ihrer Art einzigartige Veranstaltung wird vom 23. bis 25. November online stattfinden. Die Anmeldung zur Teilnahme ist ab jetzt freigeschaltet.</w:t>
      </w:r>
      <w:r>
        <w:rPr>
          <w:b/>
          <w:bCs/>
        </w:rPr>
        <w:t xml:space="preserve"> </w:t>
      </w:r>
      <w:r>
        <w:rPr>
          <w:b/>
          <w:bCs/>
        </w:rPr>
        <w:t xml:space="preserve">Sichern Sie sich rasch Ihren Platz!</w:t>
      </w:r>
      <w:r>
        <w:rPr>
          <w:b/>
          <w:bCs/>
        </w:rPr>
        <w:t xml:space="preserve"> </w:t>
      </w:r>
      <w:r>
        <w:rPr>
          <w:b/>
          <w:bCs/>
        </w:rPr>
        <w:t xml:space="preserve">Die Teilnahme an den EU Open Data Days ist kostenlos und steht allen offen.</w:t>
      </w:r>
    </w:p>
    <w:p w:rsidRPr="001434EF" w:rsidR="00EC6B3E" w:rsidP="10992D35" w:rsidRDefault="3E2FD35E" w14:paraId="7A754691" w14:textId="69BDFCF9">
      <w:pPr>
        <w:spacing w:line="257" w:lineRule="auto"/>
        <w:rPr>
          <w:rFonts w:ascii="Calibri" w:hAnsi="Calibri" w:eastAsia="Calibri" w:cs="Calibri"/>
        </w:rPr>
      </w:pPr>
      <w:r>
        <w:rPr>
          <w:rFonts w:ascii="Calibri" w:hAnsi="Calibri"/>
        </w:rPr>
        <w:t xml:space="preserve">Im Rahmen der EU Open Data Days werden unter dem Motto „Unsere digitale Zukunft mit offenen Daten gestalten“ die Vorteile in den Fokus gerückt, die offene Daten sowie ihre Visualisierung und Wiederverwendung für den öffentlichen Sektor in der EU, aber auch für die Bürgerinnen und Bürger oder die Unternehmen bringen.</w:t>
      </w:r>
      <w:r>
        <w:rPr>
          <w:rFonts w:ascii="Calibri" w:hAnsi="Calibri"/>
        </w:rPr>
        <w:t xml:space="preserve"> </w:t>
      </w:r>
      <w:r>
        <w:rPr>
          <w:rFonts w:ascii="Calibri" w:hAnsi="Calibri"/>
        </w:rPr>
        <w:t xml:space="preserve">Das reichhaltige Programm der Veranstaltung wurde für ein vielfältiges Publikum konzipiert, u. a. für Fachleute, an der Thematik besonders interessierte Personen und die breite Öffentlichkeit.</w:t>
      </w:r>
    </w:p>
    <w:p w:rsidR="10992D35" w:rsidP="10992D35" w:rsidRDefault="10992D35" w14:paraId="54BBE8FF" w14:textId="4710E8BC">
      <w:pPr>
        <w:spacing w:line="257" w:lineRule="auto"/>
        <w:rPr>
          <w:b/>
          <w:bCs/>
          <w:lang w:val="en-GB"/>
        </w:rPr>
      </w:pPr>
    </w:p>
    <w:p w:rsidRPr="001434EF" w:rsidR="00EC6B3E" w:rsidP="2FACC25A" w:rsidRDefault="06452E50" w14:paraId="0CE82B20" w14:textId="4BCF7DEF">
      <w:pPr>
        <w:spacing w:line="257" w:lineRule="auto"/>
        <w:rPr>
          <w:b/>
          <w:bCs/>
        </w:rPr>
      </w:pPr>
      <w:r>
        <w:rPr>
          <w:b/>
          <w:bCs/>
        </w:rPr>
        <w:t xml:space="preserve">Die Welt der offenen Daten erkunden</w:t>
      </w:r>
    </w:p>
    <w:p w:rsidRPr="004D3792" w:rsidR="00503127" w:rsidRDefault="0E70ABE7" w14:paraId="41CB249F" w14:textId="6331F4D6">
      <w:r>
        <w:t xml:space="preserve">Anlässlich der </w:t>
      </w:r>
      <w:hyperlink r:id="rId10">
        <w:r>
          <w:rPr>
            <w:rStyle w:val="Hyperlink"/>
            <w:u w:val="none"/>
          </w:rPr>
          <w:t xml:space="preserve">EU Open Data Days</w:t>
        </w:r>
      </w:hyperlink>
      <w:r>
        <w:t xml:space="preserve"> findet am 23. und 24. November </w:t>
      </w:r>
      <w:r>
        <w:rPr>
          <w:b/>
          <w:bCs/>
        </w:rPr>
        <w:t xml:space="preserve">EU DataViz</w:t>
      </w:r>
      <w:r>
        <w:t xml:space="preserve">, eine Konferenz über offene Daten und Datenvisualisierung für öffentliche Verwaltungen, und am 25. November der </w:t>
      </w:r>
      <w:r>
        <w:rPr>
          <w:b/>
          <w:bCs/>
        </w:rPr>
        <w:t xml:space="preserve">EU Datathon</w:t>
      </w:r>
      <w:r>
        <w:t xml:space="preserve">, der jährliche EU-Wettbewerb für offene Daten, statt.</w:t>
      </w:r>
      <w:r>
        <w:t xml:space="preserve"> </w:t>
      </w:r>
      <w:r>
        <w:t xml:space="preserve">Die Vorbereitungen sind bereits weit gediehen.</w:t>
      </w:r>
      <w:r>
        <w:t xml:space="preserve"> </w:t>
      </w:r>
      <w:r>
        <w:t xml:space="preserve">Die Frist der Aufforderung zur Einreichung von Vorschlägen endete für beide Teile der Veranstaltung am 21. Mai. Insgesamt wurden 247 Vorschläge aus 47 Ländern eingereicht.</w:t>
      </w:r>
      <w:r>
        <w:t xml:space="preserve"> </w:t>
      </w:r>
      <w:r>
        <w:t xml:space="preserve">Die besten Vorschläge fanden in das Programm der </w:t>
      </w:r>
      <w:hyperlink r:id="rId11">
        <w:r>
          <w:rPr>
            <w:rStyle w:val="Hyperlink"/>
            <w:u w:val="none"/>
          </w:rPr>
          <w:t xml:space="preserve">EU</w:t>
        </w:r>
      </w:hyperlink>
      <w:r>
        <w:rPr>
          <w:rStyle w:val="Hyperlink"/>
          <w:u w:val="none"/>
        </w:rPr>
        <w:t xml:space="preserve">-DataViz-Konferenz</w:t>
      </w:r>
      <w:r>
        <w:t xml:space="preserve"> Eingang, und die </w:t>
      </w:r>
      <w:hyperlink r:id="rId12">
        <w:r>
          <w:rPr>
            <w:rStyle w:val="Hyperlink"/>
            <w:u w:val="none"/>
          </w:rPr>
          <w:t xml:space="preserve">neun daraufhin ausgewählten Finalistenteams des EU Datathon</w:t>
        </w:r>
      </w:hyperlink>
      <w:r>
        <w:t xml:space="preserve"> werden im Finale des Wettbewerbs ihre Apps vorstellen.</w:t>
      </w:r>
    </w:p>
    <w:p w:rsidR="10992D35" w:rsidP="10992D35" w:rsidRDefault="10992D35" w14:paraId="2A898515" w14:textId="574F6225">
      <w:pPr>
        <w:rPr>
          <w:b/>
          <w:bCs/>
          <w:lang w:val="en-GB"/>
        </w:rPr>
      </w:pPr>
    </w:p>
    <w:p w:rsidRPr="006C3C42" w:rsidR="006C3C42" w:rsidP="1FD293AA" w:rsidRDefault="6F950DB8" w14:paraId="5F9A4B3C" w14:textId="568473DF">
      <w:r>
        <w:rPr>
          <w:b/>
          <w:bCs/>
        </w:rPr>
        <w:t xml:space="preserve">Anmelden und gleich netzwerken</w:t>
      </w:r>
    </w:p>
    <w:p w:rsidRPr="006C3C42" w:rsidR="006C3C42" w:rsidRDefault="793AE0D0" w14:paraId="669599F6" w14:textId="54EA2F99">
      <w:r>
        <w:t xml:space="preserve">Die EU Open Data Days bieten nicht nur ein Forum für den Austausch von Ideen, Erfahrungen und bewährten Verfahren im Zusammenhang mit offenen Daten und deren Visualisierung, sondern sollen auch Brücken zwischen der öffentlichen Verwaltung, der Wissenschaft, dem öffentlichen Sektor und der Zivilgesellschaft schlagen, die alle vertreten sein werden.</w:t>
      </w:r>
      <w:r>
        <w:t xml:space="preserve"> </w:t>
      </w:r>
      <w:r>
        <w:t xml:space="preserve">Darüber hinaus werden die registrierten Teilnehmerinnen und Teilnehmer eine spezielle Vernetzungsplattform nutzen können, die diesen Herbst eingerichtet wird und für einen kreativen Dialog vor und nach der Veranstaltung sorgen soll.</w:t>
      </w:r>
      <w:r>
        <w:t xml:space="preserve"> </w:t>
      </w:r>
      <w:r>
        <w:t xml:space="preserve">Für die </w:t>
      </w:r>
      <w:hyperlink r:id="R6eabca0b5c5845f1">
        <w:r>
          <w:rPr>
            <w:rStyle w:val="Hyperlink"/>
          </w:rPr>
          <w:t xml:space="preserve">EU Open Data Days der EU anmelden</w:t>
        </w:r>
      </w:hyperlink>
      <w:r>
        <w:t xml:space="preserve"> und Teil der Gemeinschaft für offene Daten in der EU werden.</w:t>
      </w:r>
    </w:p>
    <w:p w:rsidR="10992D35" w:rsidP="10992D35" w:rsidRDefault="10992D35" w14:paraId="3506F3A7" w14:textId="20FBF3C9">
      <w:pPr>
        <w:rPr>
          <w:b/>
          <w:bCs/>
          <w:lang w:val="en-GB"/>
        </w:rPr>
      </w:pPr>
    </w:p>
    <w:p w:rsidRPr="00063C65" w:rsidR="00063C65" w:rsidP="00063C65" w:rsidRDefault="00063C65" w14:paraId="144051E7" w14:textId="77777777">
      <w:pPr>
        <w:rPr>
          <w:b/>
        </w:rPr>
      </w:pPr>
      <w:r>
        <w:rPr>
          <w:b/>
        </w:rPr>
        <w:t xml:space="preserve">Folgen Sie uns für weitere Informationen</w:t>
      </w:r>
    </w:p>
    <w:p w:rsidRPr="006C3C42" w:rsidR="006C3C42" w:rsidP="00063C65" w:rsidRDefault="7B28F7F8" w14:paraId="5605F32D" w14:textId="1AB3D907">
      <w:r>
        <w:t xml:space="preserve">Die EU Open Data Days werden vom Amt für Veröffentlichungen der Europäischen Union mit Unterstützung aus dem ISA</w:t>
      </w:r>
      <w:r>
        <w:rPr>
          <w:vertAlign w:val="superscript"/>
        </w:rPr>
        <w:t xml:space="preserve">2</w:t>
      </w:r>
      <w:r>
        <w:t xml:space="preserve">-Programm der Europäischen Kommission organisiert.</w:t>
      </w:r>
      <w:r>
        <w:t xml:space="preserve"> </w:t>
      </w:r>
      <w:r>
        <w:t xml:space="preserve">Weitere Informationen finden Sie auf der Website </w:t>
      </w:r>
      <w:hyperlink r:id="rId15">
        <w:r>
          <w:rPr>
            <w:rStyle w:val="Hyperlink"/>
            <w:u w:val="none"/>
          </w:rPr>
          <w:t xml:space="preserve">EU Open Data Days</w:t>
        </w:r>
      </w:hyperlink>
      <w:r>
        <w:t xml:space="preserve"> oder auf Twitter </w:t>
      </w:r>
      <w:hyperlink w:history="1" r:id="rId16">
        <w:r>
          <w:rPr>
            <w:rStyle w:val="Hyperlink"/>
          </w:rPr>
          <w:t xml:space="preserve">@</w:t>
        </w:r>
      </w:hyperlink>
      <w:r>
        <w:t xml:space="preserve">EU_opendata mit dem Hashtag #EUopendatadays.</w:t>
      </w:r>
    </w:p>
    <w:sectPr w:rsidRPr="006C3C42" w:rsidR="006C3C42">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75A4BE" w16cex:dateUtc="2021-07-22T07:24:35.332Z"/>
  <w16cex:commentExtensible w16cex:durableId="0EE8612A" w16cex:dateUtc="2021-07-22T07:37:46.387Z"/>
  <w16cex:commentExtensible w16cex:durableId="3FCA450D" w16cex:dateUtc="2021-07-22T07:43:28.56Z"/>
  <w16cex:commentExtensible w16cex:durableId="21000A00" w16cex:dateUtc="2021-07-22T07:46:16.23Z"/>
  <w16cex:commentExtensible w16cex:durableId="34CA6D45" w16cex:dateUtc="2021-07-22T08:01:14.956Z"/>
  <w16cex:commentExtensible w16cex:durableId="6063760D" w16cex:dateUtc="2021-07-22T08:02:25.599Z"/>
  <w16cex:commentExtensible w16cex:durableId="24B9D0F9" w16cex:dateUtc="2021-07-27T08:00:25.924Z"/>
  <w16cex:commentExtensible w16cex:durableId="4B70B351" w16cex:dateUtc="2021-07-27T08:05:33.968Z"/>
  <w16cex:commentExtensible w16cex:durableId="2C164722" w16cex:dateUtc="2021-07-27T08:09:25.17Z"/>
  <w16cex:commentExtensible w16cex:durableId="56C9BA9A" w16cex:dateUtc="2021-07-27T08:31:32.223Z"/>
  <w16cex:commentExtensible w16cex:durableId="4BDA8977" w16cex:dateUtc="2021-07-27T08:32:34.057Z"/>
  <w16cex:commentExtensible w16cex:durableId="7DFE00BE" w16cex:dateUtc="2021-07-27T08:32:58.666Z"/>
  <w16cex:commentExtensible w16cex:durableId="5A607B67" w16cex:dateUtc="2021-07-27T08:39:26.443Z"/>
  <w16cex:commentExtensible w16cex:durableId="1C231D00" w16cex:dateUtc="2021-07-27T08:40:20.234Z"/>
  <w16cex:commentExtensible w16cex:durableId="719D6158" w16cex:dateUtc="2021-07-27T08:43:52.046Z"/>
  <w16cex:commentExtensible w16cex:durableId="7D9EAF93" w16cex:dateUtc="2021-07-27T08:44:08.161Z"/>
  <w16cex:commentExtensible w16cex:durableId="721441A4" w16cex:dateUtc="2021-07-27T08:44:31.358Z"/>
  <w16cex:commentExtensible w16cex:durableId="1DBAE973" w16cex:dateUtc="2021-07-27T09:01:41.2Z"/>
  <w16cex:commentExtensible w16cex:durableId="1DC53832" w16cex:dateUtc="2021-07-27T09:17:49.757Z"/>
  <w16cex:commentExtensible w16cex:durableId="3EDC48C8" w16cex:dateUtc="2021-07-28T07:02:35.489Z"/>
  <w16cex:commentExtensible w16cex:durableId="26834B74" w16cex:dateUtc="2021-07-28T07:07:31.592Z"/>
  <w16cex:commentExtensible w16cex:durableId="600A9BBA" w16cex:dateUtc="2021-07-28T08:37:17.138Z"/>
  <w16cex:commentExtensible w16cex:durableId="1A46DBEF" w16cex:dateUtc="2021-07-28T10:18:28.898Z"/>
  <w16cex:commentExtensible w16cex:durableId="6E135DF5" w16cex:dateUtc="2021-07-29T07:59:16.402Z"/>
  <w16cex:commentExtensible w16cex:durableId="7205F61F" w16cex:dateUtc="2021-07-29T08:00:36.472Z"/>
  <w16cex:commentExtensible w16cex:durableId="661978E1" w16cex:dateUtc="2021-07-29T08:02:44.569Z"/>
  <w16cex:commentExtensible w16cex:durableId="53BE2918" w16cex:dateUtc="2021-07-29T08:20:39.501Z"/>
  <w16cex:commentExtensible w16cex:durableId="341BCBD6" w16cex:dateUtc="2021-07-29T08:20:47.501Z"/>
  <w16cex:commentExtensible w16cex:durableId="55FB690D" w16cex:dateUtc="2021-07-29T08:47:23.326Z"/>
</w16cex:commentsExtensible>
</file>

<file path=word/commentsIds.xml><?xml version="1.0" encoding="utf-8"?>
<w16cid:commentsIds xmlns:mc="http://schemas.openxmlformats.org/markup-compatibility/2006" xmlns:w16cid="http://schemas.microsoft.com/office/word/2016/wordml/cid" mc:Ignorable="w16cid">
  <w16cid:commentId w16cid:paraId="7F2D4DF8" w16cid:durableId="15C04B16"/>
  <w16cid:commentId w16cid:paraId="5641368D" w16cid:durableId="1C75A4BE"/>
  <w16cid:commentId w16cid:paraId="259D22FC" w16cid:durableId="0EE8612A"/>
  <w16cid:commentId w16cid:paraId="7B64069A" w16cid:durableId="3FCA450D"/>
  <w16cid:commentId w16cid:paraId="2071FBC3" w16cid:durableId="21000A00"/>
  <w16cid:commentId w16cid:paraId="7287ADCC" w16cid:durableId="34CA6D45"/>
  <w16cid:commentId w16cid:paraId="0FF4E5EE" w16cid:durableId="6063760D"/>
  <w16cid:commentId w16cid:paraId="6EF8D053" w16cid:durableId="24B9D0F9"/>
  <w16cid:commentId w16cid:paraId="15410BBF" w16cid:durableId="4B70B351"/>
  <w16cid:commentId w16cid:paraId="51519F1B" w16cid:durableId="2C164722"/>
  <w16cid:commentId w16cid:paraId="59C073E2" w16cid:durableId="56C9BA9A"/>
  <w16cid:commentId w16cid:paraId="1DDDA685" w16cid:durableId="4BDA8977"/>
  <w16cid:commentId w16cid:paraId="4A11B105" w16cid:durableId="7DFE00BE"/>
  <w16cid:commentId w16cid:paraId="4E4707E2" w16cid:durableId="5A607B67"/>
  <w16cid:commentId w16cid:paraId="63E48DFA" w16cid:durableId="1C231D00"/>
  <w16cid:commentId w16cid:paraId="1DF88AAB" w16cid:durableId="719D6158"/>
  <w16cid:commentId w16cid:paraId="6110BAF3" w16cid:durableId="7D9EAF93"/>
  <w16cid:commentId w16cid:paraId="21C17EAC" w16cid:durableId="721441A4"/>
  <w16cid:commentId w16cid:paraId="29C4B0E7" w16cid:durableId="1DBAE973"/>
  <w16cid:commentId w16cid:paraId="701C7397" w16cid:durableId="1DC53832"/>
  <w16cid:commentId w16cid:paraId="17327B78" w16cid:durableId="3EDC48C8"/>
  <w16cid:commentId w16cid:paraId="462954C5" w16cid:durableId="26834B74"/>
  <w16cid:commentId w16cid:paraId="0FD4E3D9" w16cid:durableId="600A9BBA"/>
  <w16cid:commentId w16cid:paraId="4FBC1FC2" w16cid:durableId="1A46DBEF"/>
  <w16cid:commentId w16cid:paraId="5B97CAB0" w16cid:durableId="6E135DF5"/>
  <w16cid:commentId w16cid:paraId="473ED92F" w16cid:durableId="7205F61F"/>
  <w16cid:commentId w16cid:paraId="3C07DB2F" w16cid:durableId="661978E1"/>
  <w16cid:commentId w16cid:paraId="6B3D35F7" w16cid:durableId="53BE2918"/>
  <w16cid:commentId w16cid:paraId="265A1590" w16cid:durableId="341BCBD6"/>
  <w16cid:commentId w16cid:paraId="71E39209" w16cid:durableId="55FB69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F45" w:rsidP="00360B29" w:rsidRDefault="009E2F45" w14:paraId="3397AC06" w14:textId="77777777">
      <w:pPr>
        <w:spacing w:after="0" w:line="240" w:lineRule="auto"/>
      </w:pPr>
      <w:r>
        <w:separator/>
      </w:r>
    </w:p>
  </w:endnote>
  <w:endnote w:type="continuationSeparator" w:id="0">
    <w:p w:rsidR="009E2F45" w:rsidP="00360B29" w:rsidRDefault="009E2F45" w14:paraId="46E99C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P="00CC29DA" w:rsidRDefault="00360B29" w14:paraId="50A4DCBB" w14:textId="77777777">
    <w:pPr>
      <w:pStyle w:val="Footer"/>
      <w:framePr w:wrap="around"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360B29" w:rsidP="00360B29" w:rsidRDefault="00360B29" w14:paraId="5A5AC8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P="00CC29DA" w:rsidRDefault="00360B29" w14:paraId="5FB4D237" w14:textId="675EA7F8">
    <w:pPr>
      <w:pStyle w:val="Footer"/>
      <w:framePr w:wrap="around"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p w:rsidR="00360B29" w:rsidP="00360B29" w:rsidRDefault="00360B29" w14:paraId="74020CD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2840A3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F45" w:rsidP="00360B29" w:rsidRDefault="009E2F45" w14:paraId="2F48C302" w14:textId="77777777">
      <w:pPr>
        <w:spacing w:after="0" w:line="240" w:lineRule="auto"/>
      </w:pPr>
      <w:r>
        <w:separator/>
      </w:r>
    </w:p>
  </w:footnote>
  <w:footnote w:type="continuationSeparator" w:id="0">
    <w:p w:rsidR="009E2F45" w:rsidP="00360B29" w:rsidRDefault="009E2F45" w14:paraId="345B3B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1FA2E5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14E932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24DBA611" w14:textId="77777777">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activeWritingStyle w:lang="en-GB" w:vendorID="64" w:dllVersion="131078" w:nlCheck="1" w:checkStyle="1" w:appName="MSWord"/>
  <w:activeWritingStyle w:lang="en-IE" w:vendorID="64" w:dllVersion="131078" w:nlCheck="1" w:checkStyle="1" w:appName="MSWord"/>
  <w:activeWritingStyle w:lang="fr-BE" w:vendorID="64" w:dllVersion="131078" w:nlCheck="1" w:checkStyle="0" w:appName="MSWord"/>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98"/>
    <w:rsid w:val="00004279"/>
    <w:rsid w:val="00063C65"/>
    <w:rsid w:val="000C28BC"/>
    <w:rsid w:val="0013693D"/>
    <w:rsid w:val="001434EF"/>
    <w:rsid w:val="001A238A"/>
    <w:rsid w:val="001E4123"/>
    <w:rsid w:val="00254B1C"/>
    <w:rsid w:val="002978ED"/>
    <w:rsid w:val="002A0C2A"/>
    <w:rsid w:val="002B4FE8"/>
    <w:rsid w:val="00360B29"/>
    <w:rsid w:val="00366A92"/>
    <w:rsid w:val="004D3792"/>
    <w:rsid w:val="004F3106"/>
    <w:rsid w:val="00503127"/>
    <w:rsid w:val="005BAEE9"/>
    <w:rsid w:val="005E70AA"/>
    <w:rsid w:val="005F72DB"/>
    <w:rsid w:val="00611532"/>
    <w:rsid w:val="00614464"/>
    <w:rsid w:val="006B15CA"/>
    <w:rsid w:val="006C3C42"/>
    <w:rsid w:val="006D17C1"/>
    <w:rsid w:val="006D7BF2"/>
    <w:rsid w:val="0074080B"/>
    <w:rsid w:val="00764055"/>
    <w:rsid w:val="007F752E"/>
    <w:rsid w:val="00891398"/>
    <w:rsid w:val="009400F0"/>
    <w:rsid w:val="00974C52"/>
    <w:rsid w:val="00974D1E"/>
    <w:rsid w:val="0098088E"/>
    <w:rsid w:val="0098353B"/>
    <w:rsid w:val="009E2F45"/>
    <w:rsid w:val="00A53A48"/>
    <w:rsid w:val="00A61CA6"/>
    <w:rsid w:val="00B60C25"/>
    <w:rsid w:val="00C31744"/>
    <w:rsid w:val="00C53002"/>
    <w:rsid w:val="00D22A81"/>
    <w:rsid w:val="00D412D4"/>
    <w:rsid w:val="00D760B8"/>
    <w:rsid w:val="00D84164"/>
    <w:rsid w:val="00D856A5"/>
    <w:rsid w:val="00E20A3B"/>
    <w:rsid w:val="00E21316"/>
    <w:rsid w:val="00EC6B3E"/>
    <w:rsid w:val="00EF5238"/>
    <w:rsid w:val="00F020ED"/>
    <w:rsid w:val="00FA060D"/>
    <w:rsid w:val="00FA63D8"/>
    <w:rsid w:val="00FA7BD9"/>
    <w:rsid w:val="00FE0424"/>
    <w:rsid w:val="01CE7A8E"/>
    <w:rsid w:val="020E20BB"/>
    <w:rsid w:val="027A31BF"/>
    <w:rsid w:val="03CD095C"/>
    <w:rsid w:val="04037DB4"/>
    <w:rsid w:val="0432530D"/>
    <w:rsid w:val="06452E50"/>
    <w:rsid w:val="06A2F207"/>
    <w:rsid w:val="0780B6C8"/>
    <w:rsid w:val="084D9871"/>
    <w:rsid w:val="0C906221"/>
    <w:rsid w:val="0D8B326D"/>
    <w:rsid w:val="0E70ABE7"/>
    <w:rsid w:val="0ECB3D9E"/>
    <w:rsid w:val="0EE633D2"/>
    <w:rsid w:val="10992D35"/>
    <w:rsid w:val="124B277F"/>
    <w:rsid w:val="1276C061"/>
    <w:rsid w:val="132A25DF"/>
    <w:rsid w:val="133F2D65"/>
    <w:rsid w:val="151521B4"/>
    <w:rsid w:val="15F0678F"/>
    <w:rsid w:val="163F69A8"/>
    <w:rsid w:val="16DC3CFC"/>
    <w:rsid w:val="1A077A22"/>
    <w:rsid w:val="1BC4B9ED"/>
    <w:rsid w:val="1CACB4BA"/>
    <w:rsid w:val="1CB3E518"/>
    <w:rsid w:val="1D6C856C"/>
    <w:rsid w:val="1DB44F41"/>
    <w:rsid w:val="1DEF54A0"/>
    <w:rsid w:val="1E5F0386"/>
    <w:rsid w:val="1EA2DB9D"/>
    <w:rsid w:val="1EDAEB45"/>
    <w:rsid w:val="1FD293AA"/>
    <w:rsid w:val="21331A36"/>
    <w:rsid w:val="219E3D93"/>
    <w:rsid w:val="21EB28AB"/>
    <w:rsid w:val="22B5C23A"/>
    <w:rsid w:val="23D3E0A8"/>
    <w:rsid w:val="23DDEEF4"/>
    <w:rsid w:val="248F6D21"/>
    <w:rsid w:val="2554755A"/>
    <w:rsid w:val="268B43CB"/>
    <w:rsid w:val="26C2E228"/>
    <w:rsid w:val="279E3F2B"/>
    <w:rsid w:val="2924484C"/>
    <w:rsid w:val="2B2DE8E9"/>
    <w:rsid w:val="2B71BF74"/>
    <w:rsid w:val="2D5F3F55"/>
    <w:rsid w:val="2D700D75"/>
    <w:rsid w:val="2E2099B1"/>
    <w:rsid w:val="2EB2EABE"/>
    <w:rsid w:val="2FACC25A"/>
    <w:rsid w:val="31811556"/>
    <w:rsid w:val="320AE30A"/>
    <w:rsid w:val="32E0F1D2"/>
    <w:rsid w:val="349A9682"/>
    <w:rsid w:val="34CB80D2"/>
    <w:rsid w:val="34E247FC"/>
    <w:rsid w:val="34E5A479"/>
    <w:rsid w:val="360A9FD3"/>
    <w:rsid w:val="37430707"/>
    <w:rsid w:val="3784FCF5"/>
    <w:rsid w:val="37B462F5"/>
    <w:rsid w:val="37C5C3F8"/>
    <w:rsid w:val="3953553C"/>
    <w:rsid w:val="3B0D1C79"/>
    <w:rsid w:val="3D4D62E0"/>
    <w:rsid w:val="3E2FD35E"/>
    <w:rsid w:val="40607548"/>
    <w:rsid w:val="40B509B2"/>
    <w:rsid w:val="425EAE89"/>
    <w:rsid w:val="430EA97D"/>
    <w:rsid w:val="44C0CCC0"/>
    <w:rsid w:val="48AD4C21"/>
    <w:rsid w:val="48E70526"/>
    <w:rsid w:val="490CA3AA"/>
    <w:rsid w:val="4C39B15F"/>
    <w:rsid w:val="4C3D9857"/>
    <w:rsid w:val="4D88EDD6"/>
    <w:rsid w:val="4E57499D"/>
    <w:rsid w:val="4E632BDC"/>
    <w:rsid w:val="4F8C34B9"/>
    <w:rsid w:val="4FC45DCD"/>
    <w:rsid w:val="505B1986"/>
    <w:rsid w:val="537A5C65"/>
    <w:rsid w:val="53F83035"/>
    <w:rsid w:val="5439FC37"/>
    <w:rsid w:val="5518CA59"/>
    <w:rsid w:val="55F29E0E"/>
    <w:rsid w:val="5638D06F"/>
    <w:rsid w:val="56928032"/>
    <w:rsid w:val="57858710"/>
    <w:rsid w:val="58FA2F51"/>
    <w:rsid w:val="5B32E29D"/>
    <w:rsid w:val="5D9906DE"/>
    <w:rsid w:val="606F9C4D"/>
    <w:rsid w:val="60723E6B"/>
    <w:rsid w:val="6151CCE6"/>
    <w:rsid w:val="6250EC8E"/>
    <w:rsid w:val="6269971A"/>
    <w:rsid w:val="62EF4D84"/>
    <w:rsid w:val="6470D68C"/>
    <w:rsid w:val="655DAEA8"/>
    <w:rsid w:val="65F52407"/>
    <w:rsid w:val="66A799C5"/>
    <w:rsid w:val="66B6468E"/>
    <w:rsid w:val="67D00CAC"/>
    <w:rsid w:val="680BB3C0"/>
    <w:rsid w:val="6810331E"/>
    <w:rsid w:val="690E93CD"/>
    <w:rsid w:val="6A718297"/>
    <w:rsid w:val="6ABBFFD2"/>
    <w:rsid w:val="6ABCCC1D"/>
    <w:rsid w:val="6B4A2B9B"/>
    <w:rsid w:val="6C917D58"/>
    <w:rsid w:val="6CA1B5D8"/>
    <w:rsid w:val="6CD685F9"/>
    <w:rsid w:val="6CEE107B"/>
    <w:rsid w:val="6D6543EC"/>
    <w:rsid w:val="6DB5F7CA"/>
    <w:rsid w:val="6F362673"/>
    <w:rsid w:val="6F950DB8"/>
    <w:rsid w:val="71407515"/>
    <w:rsid w:val="715343DB"/>
    <w:rsid w:val="71A9F71C"/>
    <w:rsid w:val="735AD34B"/>
    <w:rsid w:val="7391CFF7"/>
    <w:rsid w:val="748B0F49"/>
    <w:rsid w:val="75220CCE"/>
    <w:rsid w:val="75A02A99"/>
    <w:rsid w:val="793AE0D0"/>
    <w:rsid w:val="79C24169"/>
    <w:rsid w:val="7B28F7F8"/>
    <w:rsid w:val="7DA54AF0"/>
    <w:rsid w:val="7E164672"/>
    <w:rsid w:val="7EBC8D4D"/>
    <w:rsid w:val="7F300C90"/>
    <w:rsid w:val="7F39F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8734"/>
  <w15:chartTrackingRefBased/>
  <w15:docId w15:val="{0FEE0F08-A32D-4082-BF0D-D873EC19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28B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F3106"/>
    <w:rPr>
      <w:color w:val="0563C1" w:themeColor="hyperlink"/>
      <w:u w:val="single"/>
    </w:rPr>
  </w:style>
  <w:style w:type="character" w:styleId="CommentReference">
    <w:name w:val="annotation reference"/>
    <w:basedOn w:val="DefaultParagraphFont"/>
    <w:uiPriority w:val="99"/>
    <w:semiHidden/>
    <w:unhideWhenUsed/>
    <w:rsid w:val="006C3C42"/>
    <w:rPr>
      <w:sz w:val="16"/>
      <w:szCs w:val="16"/>
    </w:rPr>
  </w:style>
  <w:style w:type="paragraph" w:styleId="CommentText">
    <w:name w:val="annotation text"/>
    <w:basedOn w:val="Normal"/>
    <w:link w:val="CommentTextChar"/>
    <w:uiPriority w:val="99"/>
    <w:semiHidden/>
    <w:unhideWhenUsed/>
    <w:rsid w:val="000C28BC"/>
    <w:pPr>
      <w:spacing w:line="240" w:lineRule="auto"/>
    </w:pPr>
    <w:rPr>
      <w:sz w:val="20"/>
      <w:szCs w:val="20"/>
      <w:lang w:val="de-DE"/>
    </w:rPr>
  </w:style>
  <w:style w:type="character" w:styleId="CommentTextChar" w:customStyle="1">
    <w:name w:val="Comment Text Char"/>
    <w:basedOn w:val="DefaultParagraphFont"/>
    <w:link w:val="CommentText"/>
    <w:uiPriority w:val="99"/>
    <w:semiHidden/>
    <w:rsid w:val="000C28BC"/>
    <w:rPr>
      <w:sz w:val="20"/>
      <w:szCs w:val="20"/>
      <w:lang w:val="de-DE"/>
    </w:rPr>
  </w:style>
  <w:style w:type="paragraph" w:styleId="CommentSubject">
    <w:name w:val="annotation subject"/>
    <w:basedOn w:val="CommentText"/>
    <w:next w:val="CommentText"/>
    <w:link w:val="CommentSubjectChar"/>
    <w:uiPriority w:val="99"/>
    <w:semiHidden/>
    <w:unhideWhenUsed/>
    <w:rsid w:val="006C3C42"/>
    <w:rPr>
      <w:b/>
      <w:bCs/>
    </w:rPr>
  </w:style>
  <w:style w:type="character" w:styleId="CommentSubjectChar" w:customStyle="1">
    <w:name w:val="Comment Subject Char"/>
    <w:basedOn w:val="CommentTextChar"/>
    <w:link w:val="CommentSubject"/>
    <w:uiPriority w:val="99"/>
    <w:semiHidden/>
    <w:rsid w:val="006C3C42"/>
    <w:rPr>
      <w:b/>
      <w:bCs/>
      <w:sz w:val="20"/>
      <w:szCs w:val="20"/>
      <w:lang w:val="de-DE"/>
    </w:rPr>
  </w:style>
  <w:style w:type="paragraph" w:styleId="BalloonText">
    <w:name w:val="Balloon Text"/>
    <w:basedOn w:val="Normal"/>
    <w:link w:val="BalloonTextChar"/>
    <w:uiPriority w:val="99"/>
    <w:semiHidden/>
    <w:unhideWhenUsed/>
    <w:rsid w:val="006C3C4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C3C42"/>
    <w:rPr>
      <w:rFonts w:ascii="Segoe UI" w:hAnsi="Segoe UI" w:cs="Segoe UI"/>
      <w:sz w:val="18"/>
      <w:szCs w:val="18"/>
    </w:rPr>
  </w:style>
  <w:style w:type="character" w:styleId="Mention" w:customStyle="1">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60B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0B29"/>
  </w:style>
  <w:style w:type="paragraph" w:styleId="Footer">
    <w:name w:val="footer"/>
    <w:basedOn w:val="Normal"/>
    <w:link w:val="FooterChar"/>
    <w:uiPriority w:val="99"/>
    <w:unhideWhenUsed/>
    <w:rsid w:val="00360B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0B29"/>
  </w:style>
  <w:style w:type="character" w:styleId="PageNumber">
    <w:name w:val="page number"/>
    <w:basedOn w:val="DefaultParagraphFont"/>
    <w:uiPriority w:val="99"/>
    <w:semiHidden/>
    <w:unhideWhenUsed/>
    <w:rsid w:val="0036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8" /><Relationship Type="http://schemas.microsoft.com/office/2018/08/relationships/commentsExtensible" Target="commentsExtensible.xml" Id="R3d460e546e144ccd"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footnotes" Target="footnotes.xml" Id="rId7" /><Relationship Type="http://schemas.openxmlformats.org/officeDocument/2006/relationships/hyperlink" Target="https://op.europa.eu/en/web/eudatathon/home" TargetMode="Externa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twitter.com/EU_opendata"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op.europa.eu/en/web/euopendatadays/programme" TargetMode="External" Id="rId11" /><Relationship Type="http://schemas.microsoft.com/office/2011/relationships/people" Target="people.xml" Id="rId24" /><Relationship Type="http://schemas.openxmlformats.org/officeDocument/2006/relationships/settings" Target="settings.xml" Id="rId5" /><Relationship Type="http://schemas.openxmlformats.org/officeDocument/2006/relationships/hyperlink" Target="https://op.europa.eu/euopendatadays" TargetMode="External" Id="rId15" /><Relationship Type="http://schemas.openxmlformats.org/officeDocument/2006/relationships/fontTable" Target="fontTable.xml" Id="rId23" /><Relationship Type="http://schemas.openxmlformats.org/officeDocument/2006/relationships/hyperlink" Target="https://op.europa.eu/en/web/euopendatadays" TargetMode="External" Id="rId10" /><Relationship Type="http://schemas.openxmlformats.org/officeDocument/2006/relationships/footer" Target="footer1.xml" Id="rId19" /><Relationship Type="http://schemas.microsoft.com/office/2016/09/relationships/commentsIds" Target="commentsIds.xml" Id="R4d6f0ecc43774ac2" /><Relationship Type="http://schemas.openxmlformats.org/officeDocument/2006/relationships/styles" Target="styles.xml" Id="rId4" /><Relationship Type="http://schemas.openxmlformats.org/officeDocument/2006/relationships/image" Target="media/image1.png" Id="rId9" /><Relationship Type="http://schemas.microsoft.com/office/2011/relationships/commentsExtended" Target="commentsExtended.xml" Id="rId14" /><Relationship Type="http://schemas.openxmlformats.org/officeDocument/2006/relationships/footer" Target="footer3.xml" Id="rId22" /><Relationship Type="http://schemas.openxmlformats.org/officeDocument/2006/relationships/hyperlink" Target="https://scic.ec.europa.eu/ew/register/dgscic/ODD_21/e/lk/g/29270/k/" TargetMode="External" Id="R6eabca0b5c5845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562E5-ACEC-403C-8158-4270092E6B13}"/>
</file>

<file path=customXml/itemProps2.xml><?xml version="1.0" encoding="utf-8"?>
<ds:datastoreItem xmlns:ds="http://schemas.openxmlformats.org/officeDocument/2006/customXml" ds:itemID="{6871F417-2B56-4935-BEB5-6D50F478B3A2}">
  <ds:schemaRefs>
    <ds:schemaRef ds:uri="http://schemas.microsoft.com/office/2006/metadata/properties"/>
    <ds:schemaRef ds:uri="http://schemas.microsoft.com/office/infopath/2007/PartnerControls"/>
    <ds:schemaRef ds:uri="33e07890-6196-4e26-9dd2-53178dae8e48"/>
  </ds:schemaRefs>
</ds:datastoreItem>
</file>

<file path=customXml/itemProps3.xml><?xml version="1.0" encoding="utf-8"?>
<ds:datastoreItem xmlns:ds="http://schemas.openxmlformats.org/officeDocument/2006/customXml" ds:itemID="{659B19F8-07D6-455F-8730-93E6D4E1F3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ZAGRODZKA Julia (OP)</cp:lastModifiedBy>
  <cp:revision>6</cp:revision>
  <dcterms:created xsi:type="dcterms:W3CDTF">2021-07-30T13:40:00Z</dcterms:created>
  <dcterms:modified xsi:type="dcterms:W3CDTF">2021-08-04T09:04:31Z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