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4C685D" w:rsidR="00F13951" w:rsidP="0065559A" w:rsidRDefault="004947D8" w14:paraId="608E29E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eastAsiaTheme="minorEastAsia" w:cstheme="minorBid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Tisková zpráva: </w:t>
      </w:r>
    </w:p>
    <w:p w:rsidRPr="004947D8" w:rsidR="004947D8" w:rsidP="014C57BB" w:rsidRDefault="004C685D" w14:paraId="48EA3D70" w14:textId="499A1CE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8"/>
          <w:szCs w:val="28"/>
        </w:rPr>
        <w:t>Zúčastněte se „Dnů propagace veřejně přístupných dat EU“ a pomozte utvářet naši digitální budoucnost</w:t>
      </w:r>
    </w:p>
    <w:p w:rsidR="004947D8" w:rsidP="0065559A" w:rsidRDefault="004947D8" w14:paraId="5D43C63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IE"/>
        </w:rPr>
      </w:pPr>
    </w:p>
    <w:p w:rsidR="004947D8" w:rsidP="0065559A" w:rsidRDefault="00160150" w14:paraId="0C17B4E7" w14:textId="1EA7C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="00160150">
        <w:drawing>
          <wp:inline wp14:editId="19FAFB09" wp14:anchorId="25702988">
            <wp:extent cx="5785162" cy="715199"/>
            <wp:effectExtent l="0" t="0" r="6350" b="889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110526a661645e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5162" cy="71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150" w:rsidP="1F8A6249" w:rsidRDefault="00160150" w14:paraId="40B32BCE" w14:textId="77777777">
      <w:pPr>
        <w:pStyle w:val="paragraph"/>
        <w:spacing w:before="0" w:beforeAutospacing="0" w:after="0" w:afterAutospacing="0"/>
        <w:jc w:val="both"/>
        <w:rPr>
          <w:rStyle w:val="eop"/>
          <w:b/>
          <w:bCs/>
          <w:lang w:val="en-IE"/>
        </w:rPr>
      </w:pPr>
    </w:p>
    <w:p w:rsidR="1F8A6249" w:rsidP="1F8A6249" w:rsidRDefault="06038A07" w14:paraId="0851600C" w14:textId="1BA915B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  <w:r>
        <w:rPr>
          <w:rStyle w:val="eop"/>
          <w:b/>
          <w:bCs/>
        </w:rPr>
        <w:t xml:space="preserve">První ročník „Dnů propagace veřejně přístupných EU“ se bude konat ve dnech </w:t>
      </w:r>
      <w:proofErr w:type="gramStart"/>
      <w:r>
        <w:rPr>
          <w:rStyle w:val="eop"/>
          <w:b/>
          <w:bCs/>
        </w:rPr>
        <w:t>23.–25</w:t>
      </w:r>
      <w:proofErr w:type="gramEnd"/>
      <w:r>
        <w:rPr>
          <w:rStyle w:val="eop"/>
          <w:b/>
          <w:bCs/>
        </w:rPr>
        <w:t>. listopadu 2021. Akce poslouží jako centrum poznatků o otevřených datech, které mohou využít subjekty z veřejného sektoru a přínosy tak předat dál občanům a podnikům. Inspirujte se a seznamte se s nejnovějšími trendy a inovativními řešeními!</w:t>
      </w:r>
    </w:p>
    <w:p w:rsidRPr="005502C2" w:rsidR="1F8A6249" w:rsidP="1F8A6249" w:rsidRDefault="1F8A6249" w14:paraId="695A9014" w14:textId="673EA9D8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Pr="0073049D" w:rsidR="00987A86" w:rsidP="1F8A6249" w:rsidRDefault="00684A4D" w14:paraId="51CD7A3D" w14:textId="493F4D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Celá akce proběhne online. Bude zahájena konferencí „EU </w:t>
      </w:r>
      <w:proofErr w:type="spellStart"/>
      <w:r>
        <w:rPr>
          <w:rStyle w:val="eop"/>
          <w:b/>
          <w:bCs/>
        </w:rPr>
        <w:t>DataViz</w:t>
      </w:r>
      <w:proofErr w:type="spellEnd"/>
      <w:r>
        <w:rPr>
          <w:rStyle w:val="eop"/>
          <w:b/>
          <w:bCs/>
        </w:rPr>
        <w:t xml:space="preserve"> 2021“ o veřejně přístupných datech a vizualizaci dat. Ta se bude konat 23. a 24. listopadu. Akci uzavře 25. listopadu finále soutěže „EU </w:t>
      </w:r>
      <w:proofErr w:type="spellStart"/>
      <w:r>
        <w:rPr>
          <w:rStyle w:val="eop"/>
          <w:b/>
          <w:bCs/>
        </w:rPr>
        <w:t>Datathon</w:t>
      </w:r>
      <w:proofErr w:type="spellEnd"/>
      <w:r>
        <w:rPr>
          <w:rStyle w:val="eop"/>
          <w:b/>
          <w:bCs/>
        </w:rPr>
        <w:t>“, což je každoroční soutěž o nejlepší využití veřejně přístupných dat</w:t>
      </w:r>
      <w:r>
        <w:rPr>
          <w:b/>
          <w:bCs/>
        </w:rPr>
        <w:t>.</w:t>
      </w:r>
    </w:p>
    <w:p w:rsidRPr="005502C2" w:rsidR="00987A86" w:rsidP="00987A86" w:rsidRDefault="00987A86" w14:paraId="562BE10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:rsidRPr="00D91240" w:rsidR="00693F66" w:rsidP="014C57BB" w:rsidRDefault="3E788A67" w14:paraId="0483A6A3" w14:textId="4EC1A4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Přihlaste se na „Dny propagace veřejně přístupných dat EU“ a pomozte formovat naši budoucnost využitím otevřených dat! </w:t>
      </w:r>
    </w:p>
    <w:p w:rsidRPr="005502C2" w:rsidR="00693F66" w:rsidP="0065559A" w:rsidRDefault="00693F66" w14:paraId="499C6ED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:rsidRPr="00987A86" w:rsidR="00987A86" w:rsidP="0065559A" w:rsidRDefault="00797C28" w14:paraId="6ACD611F" w14:textId="6773FD1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Chcete vystoupit s příspěvkem na konferenci „EU </w:t>
      </w:r>
      <w:proofErr w:type="spellStart"/>
      <w:r>
        <w:rPr>
          <w:rStyle w:val="normaltextrun"/>
          <w:b/>
          <w:bCs/>
        </w:rPr>
        <w:t>DataViz</w:t>
      </w:r>
      <w:proofErr w:type="spellEnd"/>
      <w:r>
        <w:rPr>
          <w:rStyle w:val="normaltextrun"/>
          <w:b/>
          <w:bCs/>
        </w:rPr>
        <w:t xml:space="preserve"> 2021“?</w:t>
      </w:r>
    </w:p>
    <w:p w:rsidR="00AD55CD" w:rsidP="05097896" w:rsidRDefault="5F27B549" w14:paraId="1F5447DF" w14:textId="42D572B6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</w:rPr>
      </w:pPr>
      <w:r w:rsidRPr="05097896" w:rsidR="5F27B549">
        <w:rPr>
          <w:rStyle w:val="normaltextrun"/>
        </w:rPr>
        <w:t xml:space="preserve">Hledáme řečníky, kteří mají chuť vystoupit na konferenci s relevantním příspěvkem. Jste odborník na open data </w:t>
      </w:r>
      <w:r w:rsidRPr="05097896" w:rsidR="5F27B549">
        <w:rPr>
          <w:rStyle w:val="normaltextrun"/>
        </w:rPr>
        <w:t xml:space="preserve">nebo </w:t>
      </w:r>
      <w:r w:rsidRPr="05097896" w:rsidR="5F27B549">
        <w:rPr>
          <w:rStyle w:val="normaltextrun"/>
        </w:rPr>
        <w:t>na vizualizaci dat?</w:t>
      </w:r>
      <w:r w:rsidRPr="05097896" w:rsidR="5F27B549">
        <w:rPr>
          <w:rStyle w:val="normaltextrun"/>
          <w:rFonts w:ascii="Calibri" w:hAnsi="Calibri" w:asciiTheme="minorAscii" w:hAnsiTheme="minorAscii"/>
          <w:sz w:val="22"/>
          <w:szCs w:val="22"/>
        </w:rPr>
        <w:t xml:space="preserve"> </w:t>
      </w:r>
      <w:r w:rsidRPr="05097896" w:rsidR="5F27B549">
        <w:rPr>
          <w:rStyle w:val="normaltextrun"/>
        </w:rPr>
        <w:t>Podělte se o své nápady, úspěšné projekty a osvědčené postupy, které lze uplatnit ve veřejném sektoru EU.</w:t>
      </w:r>
    </w:p>
    <w:p w:rsidRPr="005502C2" w:rsidR="00AD55CD" w:rsidP="0065559A" w:rsidRDefault="00AD55CD" w14:paraId="2129ECB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Pr="00AD55CD" w:rsidR="003B2FF6" w:rsidP="3AEBCA3E" w:rsidRDefault="00AD55CD" w14:paraId="7DAF2A90" w14:textId="150E5D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eastAsiaTheme="minorEastAsia" w:cstheme="minorBidi"/>
          <w:sz w:val="22"/>
          <w:szCs w:val="22"/>
        </w:rPr>
      </w:pPr>
      <w:r>
        <w:rPr>
          <w:rStyle w:val="normaltextrun"/>
        </w:rPr>
        <w:t xml:space="preserve">Vítáme návrhy z celého světa a ze všech oblastí: od akademické obce, soukromých subjektů, novinářů, odborníků na vizualizaci dat, orgánů EU, vnitrostátních orgánů veřejné správy i ostatních. </w:t>
      </w:r>
      <w:r>
        <w:rPr>
          <w:rStyle w:val="eop"/>
        </w:rPr>
        <w:t>Další informace najdete na  internetových stránkách akce</w:t>
      </w:r>
      <w:r>
        <w:t xml:space="preserve"> </w:t>
      </w:r>
      <w:hyperlink w:history="1" r:id="rId11">
        <w:r>
          <w:rPr>
            <w:rStyle w:val="Hyperlink"/>
          </w:rPr>
          <w:t xml:space="preserve">EU </w:t>
        </w:r>
        <w:proofErr w:type="spellStart"/>
        <w:r>
          <w:rPr>
            <w:rStyle w:val="Hyperlink"/>
          </w:rPr>
          <w:t>DataViz</w:t>
        </w:r>
        <w:proofErr w:type="spellEnd"/>
        <w:r>
          <w:rPr>
            <w:rStyle w:val="Hyperlink"/>
          </w:rPr>
          <w:t xml:space="preserve"> </w:t>
        </w:r>
      </w:hyperlink>
      <w:r>
        <w:rPr>
          <w:rStyle w:val="eop"/>
        </w:rPr>
        <w:t>.</w:t>
      </w:r>
    </w:p>
    <w:p w:rsidRPr="005502C2" w:rsidR="003B2FF6" w:rsidP="3AEBCA3E" w:rsidRDefault="003B2FF6" w14:paraId="0428BBF5" w14:textId="6E064F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Pr="00AD55CD" w:rsidR="003B2FF6" w:rsidP="295DF219" w:rsidRDefault="30AC5574" w14:paraId="7A2827D6" w14:textId="4C3CE8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eastAsiaTheme="minorEastAsia" w:cstheme="minorBidi"/>
          <w:sz w:val="22"/>
          <w:szCs w:val="22"/>
        </w:rPr>
      </w:pPr>
      <w:r>
        <w:rPr>
          <w:rStyle w:val="eop"/>
        </w:rPr>
        <w:t xml:space="preserve">Návrhy příspěvku do konference zasílejte </w:t>
      </w:r>
      <w:hyperlink w:history="1" r:id="rId12">
        <w:r>
          <w:rPr>
            <w:rStyle w:val="Hyperlink"/>
          </w:rPr>
          <w:t>zde</w:t>
        </w:r>
      </w:hyperlink>
      <w:r>
        <w:rPr>
          <w:rStyle w:val="eop"/>
        </w:rPr>
        <w:t xml:space="preserve"> do 21. května 2021</w:t>
      </w:r>
      <w:r>
        <w:t>.</w:t>
      </w:r>
    </w:p>
    <w:p w:rsidRPr="005502C2" w:rsidR="1F8A6249" w:rsidP="1F8A6249" w:rsidRDefault="1F8A6249" w14:paraId="7B5BB311" w14:textId="5CFDC72A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Pr="005502C2" w:rsidR="00160150" w:rsidP="1F8A6249" w:rsidRDefault="00160150" w14:paraId="3FB06768" w14:textId="0BC5FAC2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Pr="0063381A" w:rsidR="00A6282A" w:rsidP="1F8A6249" w:rsidRDefault="00797C28" w14:paraId="5214857C" w14:textId="2C75CF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Soutěžte v „</w:t>
      </w:r>
      <w:proofErr w:type="spellStart"/>
      <w:r>
        <w:rPr>
          <w:rStyle w:val="eop"/>
          <w:b/>
          <w:bCs/>
        </w:rPr>
        <w:t>Datathonu</w:t>
      </w:r>
      <w:proofErr w:type="spellEnd"/>
      <w:r>
        <w:rPr>
          <w:rStyle w:val="eop"/>
          <w:b/>
          <w:bCs/>
        </w:rPr>
        <w:t xml:space="preserve"> EU“ 2021</w:t>
      </w:r>
    </w:p>
    <w:p w:rsidR="617941DC" w:rsidP="0512F9B3" w:rsidRDefault="003518D8" w14:paraId="1EE66559" w14:textId="3B0FD624" w14:noSpellErr="1">
      <w:pPr>
        <w:pStyle w:val="paragraph"/>
      </w:pPr>
      <w:r w:rsidR="003518D8">
        <w:rPr>
          <w:rStyle w:val="eop"/>
        </w:rPr>
        <w:t xml:space="preserve">Zašlete svůj návrh aplikace založené na veřejně přístupných datech a soutěžte o svoji část z celkové částky 99 000 EUR, která je letos pro výherce vyčleněna. </w:t>
      </w:r>
      <w:r w:rsidR="003518D8">
        <w:rPr>
          <w:rStyle w:val="eop"/>
          <w:color w:val="000000" w:themeColor="text1"/>
        </w:rPr>
        <w:t xml:space="preserve">Svým řešením konkrétního problému souvisejícího s prioritami Evropské komise předveďte hodnotu veřejně přístupných dat. </w:t>
      </w:r>
      <w:r w:rsidR="003518D8">
        <w:rPr>
          <w:rStyle w:val="eop"/>
        </w:rPr>
        <w:t>Návrhy mohou zasílat účastníci z celého světa.</w:t>
      </w:r>
      <w:r w:rsidR="003518D8">
        <w:rPr>
          <w:rStyle w:val="eop"/>
          <w:color w:val="000000" w:themeColor="text1"/>
        </w:rPr>
        <w:t xml:space="preserve"> </w:t>
      </w:r>
      <w:r w:rsidR="003518D8">
        <w:rPr/>
        <w:t xml:space="preserve"> </w:t>
      </w:r>
      <w:r>
        <w:br/>
      </w:r>
      <w:r w:rsidR="003518D8">
        <w:rPr/>
        <w:t xml:space="preserve"> </w:t>
      </w:r>
      <w:r>
        <w:br/>
      </w:r>
      <w:r w:rsidR="003518D8">
        <w:rPr>
          <w:rStyle w:val="eop"/>
          <w:color w:val="000000" w:themeColor="text1"/>
        </w:rPr>
        <w:t xml:space="preserve">Další informace obsahují </w:t>
      </w:r>
      <w:hyperlink w:history="1" r:id="R7bc73053f91741cc">
        <w:r w:rsidR="003518D8">
          <w:rPr>
            <w:rStyle w:val="Hyperlink"/>
          </w:rPr>
          <w:t>pravidla soutěže</w:t>
        </w:r>
      </w:hyperlink>
      <w:r w:rsidR="003518D8">
        <w:rPr>
          <w:rStyle w:val="eop"/>
        </w:rPr>
        <w:t xml:space="preserve">. Přihlášky zasílejte do 21. květn</w:t>
      </w:r>
      <w:r w:rsidR="003518D8">
        <w:rPr/>
        <w:t xml:space="preserve">a 2021 </w:t>
      </w:r>
      <w:r w:rsidRPr="005502C2" w:rsidR="005502C2">
        <w:rPr>
          <w:rStyle w:val="Hyperlink"/>
        </w:rPr>
        <w:fldChar w:fldCharType="begin"/>
      </w:r>
      <w:ins w:author="NECHVÁTALOVÁ Gabriela" w:date="2021-03-17T13:44:00Z" w:id="85129651">
        <w:r w:rsidRPr="0512F9B3">
          <w:rPr>
            <w:rStyle w:val="Hyperlink"/>
          </w:rPr>
          <w:instrText xml:space="preserve">HYPERLINK "https://ec.europa.eu/eusurvey/runner/EU-Datathon-2021-project-descriptions"</w:instrText>
        </w:r>
      </w:ins>
      <w:del w:author="NECHVÁTALOVÁ Gabriela" w:date="2021-03-17T13:44:00Z" w:id="72302795">
        <w:r w:rsidRPr="0512F9B3">
          <w:rPr>
            <w:rStyle w:val="Hyperlink"/>
          </w:rPr>
          <w:delInstrText xml:space="preserve"> HYPERLINK "https://ec.europa.eu/eusurvey/ru</w:delInstrText>
        </w:r>
        <w:r w:rsidRPr="0512F9B3">
          <w:rPr>
            <w:rStyle w:val="Hyperlink"/>
          </w:rPr>
          <w:delInstrText xml:space="preserve">nner/EU-Datathon-2021-project-descriptions" </w:delInstrText>
        </w:r>
      </w:del>
      <w:ins w:author="NECHVÁTALOVÁ Gabriela" w:date="2021-03-17T13:44:00Z" w:id="9">
        <w:r w:rsidRPr="005502C2" w:rsidR="005502C2">
          <w:rPr>
            <w:rStyle w:val="Hyperlink"/>
            <w:rPrChange w:author="NECHVÁTALOVÁ Gabriela" w:date="2021-03-17T13:45:00Z" w:id="10">
              <w:rPr/>
            </w:rPrChange>
          </w:rPr>
        </w:r>
      </w:ins>
      <w:r w:rsidRPr="005502C2" w:rsidR="005502C2">
        <w:rPr>
          <w:rStyle w:val="Hyperlink"/>
        </w:rPr>
        <w:fldChar w:fldCharType="separate"/>
      </w:r>
      <w:r w:rsidRPr="005502C2" w:rsidR="003518D8">
        <w:rPr>
          <w:rStyle w:val="Hyperlink"/>
        </w:rPr>
        <w:t>zde</w:t>
      </w:r>
      <w:r w:rsidRPr="005502C2" w:rsidR="005502C2">
        <w:rPr>
          <w:rStyle w:val="Hyperlink"/>
        </w:rPr>
        <w:fldChar w:fldCharType="end"/>
      </w:r>
      <w:r w:rsidRPr="05097896" w:rsidR="003518D8">
        <w:rPr/>
        <w:t>.</w:t>
      </w:r>
    </w:p>
    <w:p w:rsidRPr="005502C2" w:rsidR="00160150" w:rsidP="014C57BB" w:rsidRDefault="00160150" w14:paraId="5D201CD0" w14:textId="67BE54BE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Pr="005502C2" w:rsidR="756967B9" w:rsidP="756967B9" w:rsidRDefault="756967B9" w14:paraId="1F3BCFAC" w14:textId="45319003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Pr="004C685D" w:rsidR="004C685D" w:rsidP="0065559A" w:rsidRDefault="004C685D" w14:paraId="4FD0E7BF" w14:textId="77777777">
      <w:pPr>
        <w:pStyle w:val="paragraph"/>
        <w:spacing w:after="0"/>
        <w:jc w:val="bot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Hledáte další informace?</w:t>
      </w:r>
      <w:bookmarkStart w:name="_GoBack" w:id="14"/>
      <w:bookmarkEnd w:id="14"/>
    </w:p>
    <w:p w:rsidR="003518D8" w:rsidP="0065559A" w:rsidRDefault="00F13951" w14:paraId="1C57735D" w14:textId="6A839B27">
      <w:pPr>
        <w:pStyle w:val="paragraph"/>
        <w:spacing w:after="0"/>
        <w:jc w:val="both"/>
        <w:textAlignment w:val="baseline"/>
        <w:rPr>
          <w:rStyle w:val="eop"/>
        </w:rPr>
      </w:pPr>
      <w:r w:rsidRPr="0512F9B3" w:rsidR="00F13951">
        <w:rPr>
          <w:rStyle w:val="eop"/>
        </w:rPr>
        <w:t>„Dny propagace veřejně přístupných dat EU“ pořádá Úřad pro publikace Evropské unie za podpory programu ISA</w:t>
      </w:r>
      <w:r w:rsidRPr="0512F9B3" w:rsidR="00F13951">
        <w:rPr>
          <w:rStyle w:val="eop"/>
          <w:vertAlign w:val="superscript"/>
        </w:rPr>
        <w:t>2</w:t>
      </w:r>
      <w:r w:rsidRPr="0512F9B3" w:rsidR="00F13951">
        <w:rPr>
          <w:rStyle w:val="eop"/>
        </w:rPr>
        <w:t xml:space="preserve">. </w:t>
      </w:r>
      <w:r w:rsidR="00F13951">
        <w:rPr/>
        <w:t xml:space="preserve">Více informací najdete na internetových stránkách </w:t>
      </w:r>
      <w:hyperlink r:id="R2d5d06bde99b44fb">
        <w:r w:rsidRPr="0512F9B3" w:rsidR="00F13951">
          <w:rPr>
            <w:rStyle w:val="Hyperlink"/>
          </w:rPr>
          <w:t xml:space="preserve">EU Open Data </w:t>
        </w:r>
        <w:r w:rsidRPr="0512F9B3" w:rsidR="00F13951">
          <w:rPr>
            <w:rStyle w:val="Hyperlink"/>
          </w:rPr>
          <w:t>Days</w:t>
        </w:r>
      </w:hyperlink>
      <w:r w:rsidR="00F13951">
        <w:rPr/>
        <w:t xml:space="preserve"> a aktuality můžete sledovat na </w:t>
      </w:r>
      <w:r w:rsidR="00F13951">
        <w:rPr/>
        <w:t>Twitteru</w:t>
      </w:r>
      <w:r w:rsidR="00F13951">
        <w:rPr/>
        <w:t xml:space="preserve"> </w:t>
      </w:r>
      <w:hyperlink r:id="Rc3ba325ea35c4cd3">
        <w:r w:rsidRPr="0512F9B3" w:rsidR="00F13951">
          <w:rPr>
            <w:rStyle w:val="Hyperlink"/>
          </w:rPr>
          <w:t>@</w:t>
        </w:r>
        <w:r w:rsidRPr="0512F9B3" w:rsidR="00F13951">
          <w:rPr>
            <w:rStyle w:val="Hyperlink"/>
          </w:rPr>
          <w:t>EU_opendata</w:t>
        </w:r>
      </w:hyperlink>
      <w:r w:rsidR="00F13951">
        <w:rPr/>
        <w:t>.</w:t>
      </w:r>
    </w:p>
    <w:p w:rsidR="00160150" w:rsidP="0065559A" w:rsidRDefault="00160150" w14:paraId="40D8270B" w14:textId="2BDB5BCA">
      <w:pPr>
        <w:pStyle w:val="paragraph"/>
        <w:spacing w:after="0"/>
        <w:jc w:val="both"/>
        <w:textAlignment w:val="baseline"/>
        <w:rPr>
          <w:rStyle w:val="eop"/>
        </w:rPr>
      </w:pPr>
      <w:r w:rsidR="00160150">
        <w:drawing>
          <wp:inline wp14:editId="6C938621" wp14:anchorId="195D1DD1">
            <wp:extent cx="5943600" cy="738505"/>
            <wp:effectExtent l="0" t="0" r="0" b="0"/>
            <wp:docPr id="6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eae16f054712496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13951" w:rsidR="00160150" w:rsidP="0065559A" w:rsidRDefault="00160150" w14:paraId="7DCF21F9" w14:textId="7E0F545B">
      <w:pPr>
        <w:pStyle w:val="paragraph"/>
        <w:spacing w:after="0"/>
        <w:jc w:val="both"/>
        <w:textAlignment w:val="baseline"/>
        <w:rPr>
          <w:rStyle w:val="eop"/>
          <w:lang w:val="en-IE"/>
        </w:rPr>
      </w:pPr>
    </w:p>
    <w:p w:rsidR="00BD59C2" w:rsidP="0065559A" w:rsidRDefault="00BD59C2" w14:paraId="61F17C9E" w14:textId="77777777">
      <w:pPr>
        <w:jc w:val="both"/>
      </w:pPr>
    </w:p>
    <w:sectPr w:rsidR="00BD59C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HVÁTALOVÁ Gabriela">
    <w15:presenceInfo w15:providerId="None" w15:userId="NECHVÁTALOVÁ Gabriel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tru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D8"/>
    <w:rsid w:val="0007308C"/>
    <w:rsid w:val="000B392E"/>
    <w:rsid w:val="000C32D0"/>
    <w:rsid w:val="000F743D"/>
    <w:rsid w:val="00104935"/>
    <w:rsid w:val="00151829"/>
    <w:rsid w:val="00160150"/>
    <w:rsid w:val="00235538"/>
    <w:rsid w:val="00294F8F"/>
    <w:rsid w:val="002B4D8E"/>
    <w:rsid w:val="002C3C63"/>
    <w:rsid w:val="003518D8"/>
    <w:rsid w:val="003B2FF6"/>
    <w:rsid w:val="0042598D"/>
    <w:rsid w:val="004631B2"/>
    <w:rsid w:val="004947D8"/>
    <w:rsid w:val="004C685D"/>
    <w:rsid w:val="005460E6"/>
    <w:rsid w:val="005502C2"/>
    <w:rsid w:val="005736EF"/>
    <w:rsid w:val="00587516"/>
    <w:rsid w:val="005B304C"/>
    <w:rsid w:val="0063381A"/>
    <w:rsid w:val="0065559A"/>
    <w:rsid w:val="00684A4D"/>
    <w:rsid w:val="00693F66"/>
    <w:rsid w:val="006E297A"/>
    <w:rsid w:val="0073049D"/>
    <w:rsid w:val="00797C28"/>
    <w:rsid w:val="007E0318"/>
    <w:rsid w:val="00987A86"/>
    <w:rsid w:val="009B3816"/>
    <w:rsid w:val="009B51EE"/>
    <w:rsid w:val="00A01D7C"/>
    <w:rsid w:val="00A03DD0"/>
    <w:rsid w:val="00A3366C"/>
    <w:rsid w:val="00A43EA2"/>
    <w:rsid w:val="00A53646"/>
    <w:rsid w:val="00A6282A"/>
    <w:rsid w:val="00A9388D"/>
    <w:rsid w:val="00AD55CD"/>
    <w:rsid w:val="00B670A6"/>
    <w:rsid w:val="00BCAFA5"/>
    <w:rsid w:val="00BD59C2"/>
    <w:rsid w:val="00C43DC5"/>
    <w:rsid w:val="00C825A4"/>
    <w:rsid w:val="00CB6B28"/>
    <w:rsid w:val="00D020A1"/>
    <w:rsid w:val="00D41FC6"/>
    <w:rsid w:val="00D66160"/>
    <w:rsid w:val="00D91240"/>
    <w:rsid w:val="00DF6692"/>
    <w:rsid w:val="00ED0F91"/>
    <w:rsid w:val="00F13951"/>
    <w:rsid w:val="014C57BB"/>
    <w:rsid w:val="01A62549"/>
    <w:rsid w:val="01CBC5E4"/>
    <w:rsid w:val="02425EB3"/>
    <w:rsid w:val="044E76F8"/>
    <w:rsid w:val="0461EFDF"/>
    <w:rsid w:val="05097896"/>
    <w:rsid w:val="0512F9B3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CFC7A8"/>
    <w:rsid w:val="0A04A70C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213DB6C"/>
    <w:rsid w:val="1312F053"/>
    <w:rsid w:val="135C112C"/>
    <w:rsid w:val="139B5A64"/>
    <w:rsid w:val="13A7B9E7"/>
    <w:rsid w:val="13C65348"/>
    <w:rsid w:val="144BDC67"/>
    <w:rsid w:val="144FF278"/>
    <w:rsid w:val="14A701FB"/>
    <w:rsid w:val="1574CAE1"/>
    <w:rsid w:val="157FB3E2"/>
    <w:rsid w:val="15B37982"/>
    <w:rsid w:val="16E68A2A"/>
    <w:rsid w:val="176B94BB"/>
    <w:rsid w:val="17F6551C"/>
    <w:rsid w:val="18330E1B"/>
    <w:rsid w:val="1833781D"/>
    <w:rsid w:val="18760CCC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CFDA5A"/>
    <w:rsid w:val="23D7C6E5"/>
    <w:rsid w:val="24333C47"/>
    <w:rsid w:val="247DF052"/>
    <w:rsid w:val="24D3D667"/>
    <w:rsid w:val="24E7C567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D9573A8"/>
    <w:rsid w:val="2DBA849F"/>
    <w:rsid w:val="2DF3663E"/>
    <w:rsid w:val="2F3B7833"/>
    <w:rsid w:val="2F565500"/>
    <w:rsid w:val="2FA3C986"/>
    <w:rsid w:val="2FD31BF1"/>
    <w:rsid w:val="30AC5574"/>
    <w:rsid w:val="3217F740"/>
    <w:rsid w:val="32312D3C"/>
    <w:rsid w:val="32CB18C3"/>
    <w:rsid w:val="331CC5A3"/>
    <w:rsid w:val="332A3673"/>
    <w:rsid w:val="33884A41"/>
    <w:rsid w:val="347A8773"/>
    <w:rsid w:val="355D5BE1"/>
    <w:rsid w:val="360CFC56"/>
    <w:rsid w:val="36B0502E"/>
    <w:rsid w:val="399A0FA5"/>
    <w:rsid w:val="39E5BC05"/>
    <w:rsid w:val="3AEBCA3E"/>
    <w:rsid w:val="3C06A2BF"/>
    <w:rsid w:val="3DDF0780"/>
    <w:rsid w:val="3E04A33C"/>
    <w:rsid w:val="3E788A67"/>
    <w:rsid w:val="3F7AD7E1"/>
    <w:rsid w:val="3F889CB7"/>
    <w:rsid w:val="4033CE4E"/>
    <w:rsid w:val="40BB32E0"/>
    <w:rsid w:val="40CAA877"/>
    <w:rsid w:val="4111AF3D"/>
    <w:rsid w:val="42865310"/>
    <w:rsid w:val="42B278A3"/>
    <w:rsid w:val="43223560"/>
    <w:rsid w:val="437C009B"/>
    <w:rsid w:val="45434088"/>
    <w:rsid w:val="45EA1965"/>
    <w:rsid w:val="46A132E3"/>
    <w:rsid w:val="48535B3C"/>
    <w:rsid w:val="494B74DE"/>
    <w:rsid w:val="49A8113C"/>
    <w:rsid w:val="49B032F9"/>
    <w:rsid w:val="4ACA9DB2"/>
    <w:rsid w:val="4B8DC2FB"/>
    <w:rsid w:val="4C2F2058"/>
    <w:rsid w:val="4D34BFEC"/>
    <w:rsid w:val="4D3A9625"/>
    <w:rsid w:val="4DC4C1A9"/>
    <w:rsid w:val="4E6F3AB7"/>
    <w:rsid w:val="4E7F8CC4"/>
    <w:rsid w:val="4FEAF589"/>
    <w:rsid w:val="5004B224"/>
    <w:rsid w:val="5029493C"/>
    <w:rsid w:val="507490E5"/>
    <w:rsid w:val="53E4EF42"/>
    <w:rsid w:val="54FCBA5F"/>
    <w:rsid w:val="568E8763"/>
    <w:rsid w:val="572F2B52"/>
    <w:rsid w:val="57A88942"/>
    <w:rsid w:val="58305110"/>
    <w:rsid w:val="58571CDC"/>
    <w:rsid w:val="5899980C"/>
    <w:rsid w:val="590ABB7D"/>
    <w:rsid w:val="59306AA3"/>
    <w:rsid w:val="59AC3DE8"/>
    <w:rsid w:val="59DBC3B2"/>
    <w:rsid w:val="5B757A70"/>
    <w:rsid w:val="5B779413"/>
    <w:rsid w:val="5BD070B9"/>
    <w:rsid w:val="5C652B9E"/>
    <w:rsid w:val="5C9B80B5"/>
    <w:rsid w:val="5CCC7D45"/>
    <w:rsid w:val="5CD9F46A"/>
    <w:rsid w:val="5D795C44"/>
    <w:rsid w:val="5DEF325A"/>
    <w:rsid w:val="5E375116"/>
    <w:rsid w:val="5E85C2E5"/>
    <w:rsid w:val="5EC23CB9"/>
    <w:rsid w:val="5F27B549"/>
    <w:rsid w:val="5F5D4365"/>
    <w:rsid w:val="5F601ED4"/>
    <w:rsid w:val="617941DC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1E8744"/>
    <w:rsid w:val="67088BF5"/>
    <w:rsid w:val="6727ACFF"/>
    <w:rsid w:val="687BB570"/>
    <w:rsid w:val="6884E0DE"/>
    <w:rsid w:val="699303E1"/>
    <w:rsid w:val="69C9B456"/>
    <w:rsid w:val="6A6335A1"/>
    <w:rsid w:val="6B19D02D"/>
    <w:rsid w:val="6C37A0A9"/>
    <w:rsid w:val="6C73F789"/>
    <w:rsid w:val="6CC9FD51"/>
    <w:rsid w:val="6E19FF90"/>
    <w:rsid w:val="6E27E4A4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927CA9"/>
    <w:rsid w:val="753E4DC8"/>
    <w:rsid w:val="756967B9"/>
    <w:rsid w:val="77A468BF"/>
    <w:rsid w:val="79D3525D"/>
    <w:rsid w:val="79F20B12"/>
    <w:rsid w:val="7A50752A"/>
    <w:rsid w:val="7A6D8961"/>
    <w:rsid w:val="7A8486D2"/>
    <w:rsid w:val="7AF91012"/>
    <w:rsid w:val="7BA63987"/>
    <w:rsid w:val="7BCE1BA1"/>
    <w:rsid w:val="7C3779C9"/>
    <w:rsid w:val="7D1D0BF2"/>
    <w:rsid w:val="7D478E2C"/>
    <w:rsid w:val="7D4CDFB2"/>
    <w:rsid w:val="7DAF48AA"/>
    <w:rsid w:val="7DF578A1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character" w:styleId="normaltextrun" w:customStyle="1">
    <w:name w:val="normaltextrun"/>
    <w:basedOn w:val="DefaultParagraphFont"/>
    <w:rsid w:val="004947D8"/>
  </w:style>
  <w:style w:type="character" w:styleId="eop" w:customStyle="1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hAnsi="Times New Roman" w:eastAsia="SimSun" w:cs="Times New Roman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survey.alchemer.eu/s3/90321567/DataViz-submission-form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microsoft.com/office/2016/09/relationships/commentsIds" Target="commentsIds.xml" Id="Rf5fb3ba272754f91" /><Relationship Type="http://schemas.microsoft.com/office/2018/08/relationships/commentsExtensible" Target="commentsExtensible.xml" Id="R573bc442b0284d8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op.europa.eu/en/web/eudataviz" TargetMode="External" Id="rId11" /><Relationship Type="http://schemas.openxmlformats.org/officeDocument/2006/relationships/styles" Target="styles.xml" Id="rId5" /><Relationship Type="http://schemas.microsoft.com/office/2011/relationships/commentsExtended" Target="commentsExtended.xm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image" Target="/media/image3.png" Id="R0110526a661645ed" /><Relationship Type="http://schemas.openxmlformats.org/officeDocument/2006/relationships/image" Target="/media/image4.png" Id="Reae16f054712496e" /><Relationship Type="http://schemas.openxmlformats.org/officeDocument/2006/relationships/hyperlink" Target="https://op.europa.eu/en/web/eudatathon" TargetMode="External" Id="R7bc73053f91741cc" /><Relationship Type="http://schemas.openxmlformats.org/officeDocument/2006/relationships/hyperlink" Target="https://op.europa.eu/euopendatadays" TargetMode="External" Id="R2d5d06bde99b44fb" /><Relationship Type="http://schemas.openxmlformats.org/officeDocument/2006/relationships/hyperlink" Target="https://twitter.com/EU_opendata?ref_src=twsrc%5egoogle|twcamp%5eserp|twgr%5eauthor" TargetMode="External" Id="Rc3ba325ea35c4c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CECD8-C073-4B4F-8D30-D88845222291}">
  <ds:schemaRefs>
    <ds:schemaRef ds:uri="http://schemas.microsoft.com/office/2006/documentManagement/types"/>
    <ds:schemaRef ds:uri="http://purl.org/dc/terms/"/>
    <ds:schemaRef ds:uri="33e07890-6196-4e26-9dd2-53178dae8e4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3F49DA-14D2-4104-9C96-A966D635A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AAAC3-37C7-452C-9C7E-D7481ED8E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FUERSTENZELLER Tomas (OP)</dc:creator>
  <cp:keywords/>
  <dc:description/>
  <cp:lastModifiedBy>FARFAN VELASCO Inmaculada (OP)</cp:lastModifiedBy>
  <cp:revision>4</cp:revision>
  <dcterms:created xsi:type="dcterms:W3CDTF">2021-03-17T12:52:00Z</dcterms:created>
  <dcterms:modified xsi:type="dcterms:W3CDTF">2021-03-17T14:02:17Z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