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E29E6" w14:textId="77777777" w:rsidR="00F13951" w:rsidRPr="004C685D" w:rsidRDefault="004947D8" w:rsidP="0065559A">
      <w:pPr>
        <w:pStyle w:val="paragraph"/>
        <w:spacing w:before="0" w:beforeAutospacing="0" w:after="0" w:afterAutospacing="0"/>
        <w:jc w:val="both"/>
        <w:textAlignment w:val="baseline"/>
        <w:rPr>
          <w:rStyle w:val="normaltextrun"/>
          <w:rFonts w:asciiTheme="minorHAnsi" w:eastAsiaTheme="minorEastAsia" w:hAnsiTheme="minorHAnsi" w:cstheme="minorBidi"/>
          <w:sz w:val="28"/>
          <w:szCs w:val="28"/>
        </w:rPr>
      </w:pPr>
      <w:bookmarkStart w:id="0" w:name="_GoBack"/>
      <w:bookmarkEnd w:id="0"/>
      <w:r>
        <w:rPr>
          <w:rStyle w:val="normaltextrun"/>
          <w:sz w:val="28"/>
          <w:szCs w:val="28"/>
        </w:rPr>
        <w:t xml:space="preserve">Съобщение за медиите: </w:t>
      </w:r>
    </w:p>
    <w:p w14:paraId="48EA3D70" w14:textId="1E1AC942" w:rsidR="004947D8" w:rsidRPr="004947D8" w:rsidRDefault="004C685D" w:rsidP="014C57BB">
      <w:pPr>
        <w:pStyle w:val="paragraph"/>
        <w:spacing w:before="0" w:beforeAutospacing="0" w:after="0" w:afterAutospacing="0"/>
        <w:jc w:val="both"/>
        <w:textAlignment w:val="baseline"/>
      </w:pPr>
      <w:r>
        <w:rPr>
          <w:rStyle w:val="normaltextrun"/>
          <w:b/>
          <w:bCs/>
          <w:sz w:val="28"/>
          <w:szCs w:val="28"/>
        </w:rPr>
        <w:t>Включете се в Дните на отворените данни на ЕС през 2021 г. и помогнете за оформянето на нашето цифрово бъдеще</w:t>
      </w:r>
    </w:p>
    <w:p w14:paraId="5D43C635" w14:textId="77777777" w:rsidR="004947D8" w:rsidRDefault="004947D8" w:rsidP="0065559A">
      <w:pPr>
        <w:pStyle w:val="paragraph"/>
        <w:spacing w:before="0" w:beforeAutospacing="0" w:after="0" w:afterAutospacing="0"/>
        <w:jc w:val="both"/>
        <w:textAlignment w:val="baseline"/>
        <w:rPr>
          <w:rStyle w:val="eop"/>
          <w:lang w:val="en-IE"/>
        </w:rPr>
      </w:pPr>
    </w:p>
    <w:p w14:paraId="0C17B4E7" w14:textId="1EA7C653" w:rsidR="004947D8" w:rsidRDefault="00160150" w:rsidP="0065559A">
      <w:pPr>
        <w:pStyle w:val="paragraph"/>
        <w:spacing w:before="0" w:beforeAutospacing="0" w:after="0" w:afterAutospacing="0"/>
        <w:jc w:val="both"/>
        <w:textAlignment w:val="baseline"/>
        <w:rPr>
          <w:rStyle w:val="eop"/>
        </w:rPr>
      </w:pPr>
      <w:r>
        <w:rPr>
          <w:noProof/>
          <w:lang w:val="en-IE" w:eastAsia="en-IE"/>
        </w:rPr>
        <w:drawing>
          <wp:inline distT="0" distB="0" distL="0" distR="0" wp14:anchorId="25702988" wp14:editId="22698E95">
            <wp:extent cx="5785164" cy="715199"/>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8">
                      <a:extLst>
                        <a:ext uri="{28A0092B-C50C-407E-A947-70E740481C1C}">
                          <a14:useLocalDpi xmlns:a14="http://schemas.microsoft.com/office/drawing/2010/main" val="0"/>
                        </a:ext>
                      </a:extLst>
                    </a:blip>
                    <a:stretch>
                      <a:fillRect/>
                    </a:stretch>
                  </pic:blipFill>
                  <pic:spPr>
                    <a:xfrm>
                      <a:off x="0" y="0"/>
                      <a:ext cx="5840685" cy="722063"/>
                    </a:xfrm>
                    <a:prstGeom prst="rect">
                      <a:avLst/>
                    </a:prstGeom>
                  </pic:spPr>
                </pic:pic>
              </a:graphicData>
            </a:graphic>
          </wp:inline>
        </w:drawing>
      </w:r>
    </w:p>
    <w:p w14:paraId="40B32BCE" w14:textId="77777777" w:rsidR="00160150" w:rsidRDefault="00160150" w:rsidP="1F8A6249">
      <w:pPr>
        <w:pStyle w:val="paragraph"/>
        <w:spacing w:before="0" w:beforeAutospacing="0" w:after="0" w:afterAutospacing="0"/>
        <w:jc w:val="both"/>
        <w:rPr>
          <w:rStyle w:val="eop"/>
          <w:b/>
          <w:bCs/>
          <w:lang w:val="en-IE"/>
        </w:rPr>
      </w:pPr>
    </w:p>
    <w:p w14:paraId="0851600C" w14:textId="633C024A" w:rsidR="1F8A6249" w:rsidRDefault="06038A07" w:rsidP="1F8A6249">
      <w:pPr>
        <w:pStyle w:val="paragraph"/>
        <w:spacing w:before="0" w:beforeAutospacing="0" w:after="0" w:afterAutospacing="0"/>
        <w:jc w:val="both"/>
        <w:rPr>
          <w:rStyle w:val="eop"/>
          <w:b/>
          <w:bCs/>
        </w:rPr>
      </w:pPr>
      <w:r>
        <w:rPr>
          <w:rStyle w:val="eop"/>
          <w:b/>
          <w:bCs/>
        </w:rPr>
        <w:t xml:space="preserve">Участвайте в първото издание на Дните на отворените данни на ЕС през 2021 г. на 23—25 ноември 2021 г. Това уникално събитие ще послужи като център за знания, като ще донесе ползи от </w:t>
      </w:r>
      <w:proofErr w:type="spellStart"/>
      <w:r w:rsidR="004F3098">
        <w:rPr>
          <w:rStyle w:val="eop"/>
          <w:b/>
          <w:bCs/>
        </w:rPr>
        <w:t>свободнодо</w:t>
      </w:r>
      <w:r w:rsidR="00A67383">
        <w:rPr>
          <w:rStyle w:val="eop"/>
          <w:b/>
          <w:bCs/>
        </w:rPr>
        <w:t>с</w:t>
      </w:r>
      <w:r w:rsidR="004F3098">
        <w:rPr>
          <w:rStyle w:val="eop"/>
          <w:b/>
          <w:bCs/>
        </w:rPr>
        <w:t>тъпните</w:t>
      </w:r>
      <w:r>
        <w:rPr>
          <w:rStyle w:val="eop"/>
          <w:b/>
          <w:bCs/>
        </w:rPr>
        <w:t>данни</w:t>
      </w:r>
      <w:r w:rsidR="004F3098">
        <w:rPr>
          <w:rStyle w:val="eop"/>
          <w:b/>
          <w:bCs/>
        </w:rPr>
        <w:t>на</w:t>
      </w:r>
      <w:proofErr w:type="spellEnd"/>
      <w:r>
        <w:rPr>
          <w:rStyle w:val="eop"/>
          <w:b/>
          <w:bCs/>
        </w:rPr>
        <w:t xml:space="preserve"> публичния сектор на ЕС и чрез него </w:t>
      </w:r>
      <w:r w:rsidR="004F3098">
        <w:rPr>
          <w:rStyle w:val="eop"/>
          <w:b/>
          <w:bCs/>
        </w:rPr>
        <w:t xml:space="preserve">на </w:t>
      </w:r>
      <w:r>
        <w:rPr>
          <w:rStyle w:val="eop"/>
          <w:b/>
          <w:bCs/>
        </w:rPr>
        <w:t xml:space="preserve">хората и </w:t>
      </w:r>
      <w:r w:rsidR="004F3098">
        <w:rPr>
          <w:rStyle w:val="eop"/>
          <w:b/>
          <w:bCs/>
        </w:rPr>
        <w:t>бизнеса</w:t>
      </w:r>
      <w:r>
        <w:rPr>
          <w:rStyle w:val="eop"/>
          <w:b/>
          <w:bCs/>
        </w:rPr>
        <w:t>. Вдъхновете се и открийте най-новите тенденции и най-иновативните решения!</w:t>
      </w:r>
    </w:p>
    <w:p w14:paraId="695A9014" w14:textId="673EA9D8" w:rsidR="1F8A6249" w:rsidRPr="00B07493" w:rsidRDefault="1F8A6249" w:rsidP="1F8A6249">
      <w:pPr>
        <w:pStyle w:val="paragraph"/>
        <w:spacing w:before="0" w:beforeAutospacing="0" w:after="0" w:afterAutospacing="0"/>
        <w:jc w:val="both"/>
        <w:rPr>
          <w:rStyle w:val="eop"/>
          <w:b/>
          <w:bCs/>
        </w:rPr>
      </w:pPr>
    </w:p>
    <w:p w14:paraId="51CD7A3D" w14:textId="1030B7D6" w:rsidR="00987A86" w:rsidRPr="0073049D" w:rsidRDefault="00684A4D" w:rsidP="1F8A6249">
      <w:pPr>
        <w:pStyle w:val="paragraph"/>
        <w:spacing w:before="0" w:beforeAutospacing="0" w:after="0" w:afterAutospacing="0"/>
        <w:jc w:val="both"/>
        <w:textAlignment w:val="baseline"/>
        <w:rPr>
          <w:rStyle w:val="eop"/>
          <w:b/>
          <w:bCs/>
        </w:rPr>
      </w:pPr>
      <w:r>
        <w:rPr>
          <w:rStyle w:val="eop"/>
          <w:b/>
          <w:bCs/>
        </w:rPr>
        <w:t xml:space="preserve">Тази изцяло онлайн проява ще започне с EU </w:t>
      </w:r>
      <w:proofErr w:type="spellStart"/>
      <w:r>
        <w:rPr>
          <w:rStyle w:val="eop"/>
          <w:b/>
          <w:bCs/>
        </w:rPr>
        <w:t>DataViz</w:t>
      </w:r>
      <w:proofErr w:type="spellEnd"/>
      <w:r>
        <w:rPr>
          <w:rStyle w:val="eop"/>
          <w:b/>
          <w:bCs/>
        </w:rPr>
        <w:t xml:space="preserve"> 2021—конференция за отворените данни и визуализацията на данни на 23—24 ноември. Тя ще приключи с финала на </w:t>
      </w:r>
      <w:r>
        <w:rPr>
          <w:b/>
          <w:bCs/>
        </w:rPr>
        <w:t xml:space="preserve">EU </w:t>
      </w:r>
      <w:proofErr w:type="spellStart"/>
      <w:r>
        <w:rPr>
          <w:b/>
          <w:bCs/>
        </w:rPr>
        <w:t>Datathon</w:t>
      </w:r>
      <w:proofErr w:type="spellEnd"/>
      <w:r>
        <w:rPr>
          <w:b/>
          <w:bCs/>
        </w:rPr>
        <w:t>, годишния конкурс за отворени данни</w:t>
      </w:r>
      <w:r>
        <w:rPr>
          <w:rStyle w:val="eop"/>
          <w:b/>
          <w:bCs/>
        </w:rPr>
        <w:t>, на 25 ноември.</w:t>
      </w:r>
    </w:p>
    <w:p w14:paraId="562BE108" w14:textId="77777777" w:rsidR="00987A86" w:rsidRPr="00B07493" w:rsidRDefault="00987A86" w:rsidP="00987A86">
      <w:pPr>
        <w:pStyle w:val="paragraph"/>
        <w:spacing w:before="0" w:beforeAutospacing="0" w:after="0" w:afterAutospacing="0"/>
        <w:jc w:val="both"/>
        <w:textAlignment w:val="baseline"/>
        <w:rPr>
          <w:rStyle w:val="eop"/>
          <w:b/>
          <w:bCs/>
        </w:rPr>
      </w:pPr>
    </w:p>
    <w:p w14:paraId="0483A6A3" w14:textId="4EC1A46B" w:rsidR="00693F66" w:rsidRPr="00D91240" w:rsidRDefault="3E788A67" w:rsidP="014C57BB">
      <w:pPr>
        <w:pStyle w:val="paragraph"/>
        <w:spacing w:before="0" w:beforeAutospacing="0" w:after="0" w:afterAutospacing="0"/>
        <w:jc w:val="both"/>
        <w:textAlignment w:val="baseline"/>
        <w:rPr>
          <w:rStyle w:val="eop"/>
          <w:b/>
          <w:bCs/>
        </w:rPr>
      </w:pPr>
      <w:r>
        <w:rPr>
          <w:rStyle w:val="eop"/>
          <w:b/>
          <w:bCs/>
        </w:rPr>
        <w:t xml:space="preserve">Включете се в Дните на отворените данни на ЕС през 2021 г. и помогнете за оформянето на нашето цифрово бъдеще </w:t>
      </w:r>
    </w:p>
    <w:p w14:paraId="499C6ED7" w14:textId="77777777" w:rsidR="00693F66" w:rsidRPr="00B07493" w:rsidRDefault="00693F66" w:rsidP="0065559A">
      <w:pPr>
        <w:pStyle w:val="paragraph"/>
        <w:spacing w:before="0" w:beforeAutospacing="0" w:after="0" w:afterAutospacing="0"/>
        <w:jc w:val="both"/>
        <w:textAlignment w:val="baseline"/>
        <w:rPr>
          <w:rStyle w:val="eop"/>
          <w:b/>
          <w:bCs/>
        </w:rPr>
      </w:pPr>
    </w:p>
    <w:p w14:paraId="6ACD611F" w14:textId="6773FD1D" w:rsidR="00987A86" w:rsidRPr="00987A86" w:rsidRDefault="00797C28" w:rsidP="0065559A">
      <w:pPr>
        <w:pStyle w:val="paragraph"/>
        <w:spacing w:before="0" w:beforeAutospacing="0" w:after="0" w:afterAutospacing="0"/>
        <w:jc w:val="both"/>
        <w:textAlignment w:val="baseline"/>
        <w:rPr>
          <w:rStyle w:val="eop"/>
        </w:rPr>
      </w:pPr>
      <w:r>
        <w:rPr>
          <w:rStyle w:val="normaltextrun"/>
          <w:b/>
          <w:bCs/>
        </w:rPr>
        <w:t xml:space="preserve">Лектори на EU </w:t>
      </w:r>
      <w:proofErr w:type="spellStart"/>
      <w:r>
        <w:rPr>
          <w:rStyle w:val="normaltextrun"/>
          <w:b/>
          <w:bCs/>
        </w:rPr>
        <w:t>DataViz</w:t>
      </w:r>
      <w:proofErr w:type="spellEnd"/>
      <w:r>
        <w:rPr>
          <w:rStyle w:val="normaltextrun"/>
          <w:b/>
          <w:bCs/>
        </w:rPr>
        <w:t xml:space="preserve"> 2021</w:t>
      </w:r>
    </w:p>
    <w:p w14:paraId="1F5447DF" w14:textId="3809563F" w:rsidR="00AD55CD" w:rsidRDefault="5F27B549" w:rsidP="014C57BB">
      <w:pPr>
        <w:pStyle w:val="paragraph"/>
        <w:spacing w:before="0" w:beforeAutospacing="0" w:after="0" w:afterAutospacing="0"/>
        <w:jc w:val="both"/>
        <w:textAlignment w:val="baseline"/>
        <w:rPr>
          <w:rStyle w:val="normaltextrun"/>
        </w:rPr>
      </w:pPr>
      <w:r>
        <w:rPr>
          <w:rStyle w:val="normaltextrun"/>
        </w:rPr>
        <w:t xml:space="preserve">Търсим лектори, които да помогнат за оформянето на подходяща програма на конференцията. Вие сте експерт по </w:t>
      </w:r>
      <w:proofErr w:type="spellStart"/>
      <w:r w:rsidR="00A67383">
        <w:rPr>
          <w:rStyle w:val="normaltextrun"/>
        </w:rPr>
        <w:t>свободнодостъпните</w:t>
      </w:r>
      <w:proofErr w:type="spellEnd"/>
      <w:r w:rsidR="00A67383">
        <w:rPr>
          <w:rStyle w:val="normaltextrun"/>
        </w:rPr>
        <w:t xml:space="preserve"> </w:t>
      </w:r>
      <w:r>
        <w:rPr>
          <w:rStyle w:val="normaltextrun"/>
        </w:rPr>
        <w:t>данни и/или визуализация на данни?</w:t>
      </w:r>
      <w:r>
        <w:rPr>
          <w:rStyle w:val="normaltextrun"/>
          <w:rFonts w:asciiTheme="minorHAnsi" w:hAnsiTheme="minorHAnsi"/>
          <w:sz w:val="22"/>
          <w:szCs w:val="22"/>
        </w:rPr>
        <w:t xml:space="preserve"> </w:t>
      </w:r>
      <w:r>
        <w:rPr>
          <w:rStyle w:val="normaltextrun"/>
        </w:rPr>
        <w:t>Приканваме ви да споделяте вашите идеи, успешни проекти и добри практики, които могат да бъдат осъществени в контекста на публичния сектор в ЕС.</w:t>
      </w:r>
    </w:p>
    <w:p w14:paraId="2129ECB6" w14:textId="77777777" w:rsidR="00AD55CD" w:rsidRPr="00B07493" w:rsidRDefault="00AD55CD" w:rsidP="0065559A">
      <w:pPr>
        <w:pStyle w:val="paragraph"/>
        <w:spacing w:before="0" w:beforeAutospacing="0" w:after="0" w:afterAutospacing="0"/>
        <w:jc w:val="both"/>
        <w:textAlignment w:val="baseline"/>
        <w:rPr>
          <w:rStyle w:val="normaltextrun"/>
        </w:rPr>
      </w:pPr>
    </w:p>
    <w:p w14:paraId="7DAF2A90" w14:textId="150E5D4A" w:rsidR="003B2FF6" w:rsidRPr="00AD55CD" w:rsidRDefault="00AD55CD" w:rsidP="3AEBCA3E">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normaltextrun"/>
        </w:rPr>
        <w:t xml:space="preserve">Приветстваме предложения от цял свят и от всички сектори: академичните среди, частния сектор, журналистите, специалистите по визуализация на данни на свободна практика, институциите на ЕС, националните публични администрации и др. </w:t>
      </w:r>
      <w:r>
        <w:rPr>
          <w:rStyle w:val="eop"/>
        </w:rPr>
        <w:t xml:space="preserve">За повече информация посетете </w:t>
      </w:r>
      <w:hyperlink r:id="rId9" w:history="1">
        <w:r>
          <w:rPr>
            <w:rStyle w:val="Hyperlink"/>
          </w:rPr>
          <w:t xml:space="preserve">уебсайта на EU </w:t>
        </w:r>
        <w:proofErr w:type="spellStart"/>
        <w:r>
          <w:rPr>
            <w:rStyle w:val="Hyperlink"/>
          </w:rPr>
          <w:t>DataViz</w:t>
        </w:r>
        <w:proofErr w:type="spellEnd"/>
      </w:hyperlink>
      <w:r>
        <w:rPr>
          <w:rStyle w:val="eop"/>
        </w:rPr>
        <w:t>.</w:t>
      </w:r>
    </w:p>
    <w:p w14:paraId="0428BBF5" w14:textId="6E064F2B" w:rsidR="003B2FF6" w:rsidRPr="00B07493" w:rsidRDefault="003B2FF6" w:rsidP="3AEBCA3E">
      <w:pPr>
        <w:pStyle w:val="paragraph"/>
        <w:spacing w:before="0" w:beforeAutospacing="0" w:after="0" w:afterAutospacing="0"/>
        <w:jc w:val="both"/>
        <w:textAlignment w:val="baseline"/>
        <w:rPr>
          <w:rStyle w:val="eop"/>
        </w:rPr>
      </w:pPr>
    </w:p>
    <w:p w14:paraId="7A2827D6" w14:textId="4C3CE8C9" w:rsidR="003B2FF6" w:rsidRPr="00AD55CD" w:rsidRDefault="30AC5574" w:rsidP="295DF219">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eop"/>
        </w:rPr>
        <w:t xml:space="preserve">Изпратете предложението си до 21 май 2021 г. </w:t>
      </w:r>
      <w:hyperlink r:id="rId10" w:history="1">
        <w:r>
          <w:rPr>
            <w:rStyle w:val="Hyperlink"/>
          </w:rPr>
          <w:t>тук</w:t>
        </w:r>
      </w:hyperlink>
      <w:r>
        <w:rPr>
          <w:rStyle w:val="eop"/>
        </w:rPr>
        <w:t>.</w:t>
      </w:r>
    </w:p>
    <w:p w14:paraId="7B5BB311" w14:textId="5CFDC72A" w:rsidR="1F8A6249" w:rsidRPr="00B07493" w:rsidRDefault="1F8A6249" w:rsidP="1F8A6249">
      <w:pPr>
        <w:pStyle w:val="paragraph"/>
        <w:spacing w:before="0" w:beforeAutospacing="0" w:after="0" w:afterAutospacing="0"/>
        <w:jc w:val="both"/>
        <w:rPr>
          <w:rStyle w:val="eop"/>
        </w:rPr>
      </w:pPr>
    </w:p>
    <w:p w14:paraId="3FB06768" w14:textId="0BC5FAC2" w:rsidR="00160150" w:rsidRPr="00B07493" w:rsidRDefault="00160150" w:rsidP="1F8A6249">
      <w:pPr>
        <w:pStyle w:val="paragraph"/>
        <w:spacing w:before="0" w:beforeAutospacing="0" w:after="0" w:afterAutospacing="0"/>
        <w:jc w:val="both"/>
        <w:rPr>
          <w:rStyle w:val="eop"/>
        </w:rPr>
      </w:pPr>
    </w:p>
    <w:p w14:paraId="5214857C" w14:textId="2C75CF1A" w:rsidR="00A6282A" w:rsidRPr="0063381A" w:rsidRDefault="00797C28" w:rsidP="1F8A6249">
      <w:pPr>
        <w:pStyle w:val="paragraph"/>
        <w:spacing w:before="0" w:beforeAutospacing="0" w:after="0" w:afterAutospacing="0"/>
        <w:jc w:val="both"/>
        <w:textAlignment w:val="baseline"/>
        <w:rPr>
          <w:rStyle w:val="eop"/>
          <w:b/>
          <w:bCs/>
        </w:rPr>
      </w:pPr>
      <w:r>
        <w:rPr>
          <w:rStyle w:val="eop"/>
          <w:b/>
          <w:bCs/>
        </w:rPr>
        <w:t xml:space="preserve">Състезавайте се в EU </w:t>
      </w:r>
      <w:proofErr w:type="spellStart"/>
      <w:r>
        <w:rPr>
          <w:rStyle w:val="eop"/>
          <w:b/>
          <w:bCs/>
        </w:rPr>
        <w:t>Datathon</w:t>
      </w:r>
      <w:proofErr w:type="spellEnd"/>
      <w:r>
        <w:rPr>
          <w:rStyle w:val="eop"/>
          <w:b/>
          <w:bCs/>
        </w:rPr>
        <w:t xml:space="preserve"> през 2021 г.</w:t>
      </w:r>
    </w:p>
    <w:p w14:paraId="1EE66559" w14:textId="356EE132" w:rsidR="617941DC" w:rsidRDefault="003518D8" w:rsidP="014C57BB">
      <w:pPr>
        <w:pStyle w:val="paragraph"/>
        <w:spacing w:before="0" w:beforeAutospacing="0" w:after="0" w:afterAutospacing="0"/>
        <w:jc w:val="both"/>
        <w:rPr>
          <w:rStyle w:val="eop"/>
        </w:rPr>
      </w:pPr>
      <w:r>
        <w:rPr>
          <w:rStyle w:val="eop"/>
        </w:rPr>
        <w:t xml:space="preserve">Предложете вашата идея за приложение, основано на свободно достъпни данни, и се състезавайте за дял от </w:t>
      </w:r>
      <w:proofErr w:type="spellStart"/>
      <w:r>
        <w:rPr>
          <w:rStyle w:val="eop"/>
        </w:rPr>
        <w:t>наградния</w:t>
      </w:r>
      <w:proofErr w:type="spellEnd"/>
      <w:r>
        <w:rPr>
          <w:rStyle w:val="eop"/>
        </w:rPr>
        <w:t xml:space="preserve"> фонд в размер на 99 000 евро. </w:t>
      </w:r>
      <w:r>
        <w:rPr>
          <w:rStyle w:val="eop"/>
          <w:color w:val="000000" w:themeColor="text1"/>
        </w:rPr>
        <w:t xml:space="preserve">Покажете защо отворените данни са ценни и как могат да бъдат използвани за решения, свързани с приоритетите на Европейската комисия. Приветстваме </w:t>
      </w:r>
      <w:r>
        <w:rPr>
          <w:rStyle w:val="eop"/>
        </w:rPr>
        <w:t>идеи от ентусиасти в областта на данните от целия свят.</w:t>
      </w:r>
      <w:r>
        <w:rPr>
          <w:rStyle w:val="eop"/>
          <w:color w:val="000000" w:themeColor="text1"/>
        </w:rPr>
        <w:t xml:space="preserve"> </w:t>
      </w:r>
      <w:r>
        <w:t xml:space="preserve"> </w:t>
      </w:r>
      <w:r>
        <w:br/>
        <w:t xml:space="preserve"> </w:t>
      </w:r>
      <w:r>
        <w:br/>
      </w:r>
      <w:r>
        <w:rPr>
          <w:rStyle w:val="eop"/>
          <w:color w:val="000000" w:themeColor="text1"/>
        </w:rPr>
        <w:t xml:space="preserve">За повече информация вижте </w:t>
      </w:r>
      <w:hyperlink r:id="rId11" w:history="1">
        <w:r>
          <w:rPr>
            <w:rStyle w:val="Hyperlink"/>
          </w:rPr>
          <w:t>правилата на конкурса</w:t>
        </w:r>
      </w:hyperlink>
      <w:r>
        <w:rPr>
          <w:rStyle w:val="eop"/>
          <w:color w:val="000000" w:themeColor="text1"/>
        </w:rPr>
        <w:t xml:space="preserve">, а за да участвате, </w:t>
      </w:r>
      <w:r>
        <w:rPr>
          <w:rStyle w:val="eop"/>
        </w:rPr>
        <w:t>изпратете вашето предложение за приложение до 21 май 2021 г.</w:t>
      </w:r>
      <w:r w:rsidR="00B07493">
        <w:rPr>
          <w:rStyle w:val="eop"/>
        </w:rPr>
        <w:t xml:space="preserve"> </w:t>
      </w:r>
      <w:hyperlink r:id="rId12" w:history="1">
        <w:r>
          <w:t>тук</w:t>
        </w:r>
      </w:hyperlink>
      <w:r>
        <w:rPr>
          <w:rStyle w:val="eop"/>
        </w:rPr>
        <w:t>.</w:t>
      </w:r>
    </w:p>
    <w:p w14:paraId="5D201CD0" w14:textId="67BE54BE" w:rsidR="00160150" w:rsidRPr="00B07493" w:rsidRDefault="00160150" w:rsidP="014C57BB">
      <w:pPr>
        <w:pStyle w:val="paragraph"/>
        <w:spacing w:before="0" w:beforeAutospacing="0" w:after="0" w:afterAutospacing="0"/>
        <w:jc w:val="both"/>
        <w:rPr>
          <w:rStyle w:val="eop"/>
        </w:rPr>
      </w:pPr>
    </w:p>
    <w:p w14:paraId="1F3BCFAC" w14:textId="45319003" w:rsidR="756967B9" w:rsidRPr="00B07493" w:rsidRDefault="756967B9" w:rsidP="756967B9">
      <w:pPr>
        <w:pStyle w:val="paragraph"/>
        <w:spacing w:before="0" w:beforeAutospacing="0" w:after="0" w:afterAutospacing="0"/>
        <w:jc w:val="both"/>
        <w:rPr>
          <w:rStyle w:val="eop"/>
        </w:rPr>
      </w:pPr>
    </w:p>
    <w:p w14:paraId="4FD0E7BF" w14:textId="77777777" w:rsidR="004C685D" w:rsidRPr="004C685D" w:rsidRDefault="004C685D" w:rsidP="0065559A">
      <w:pPr>
        <w:pStyle w:val="paragraph"/>
        <w:spacing w:after="0"/>
        <w:jc w:val="both"/>
        <w:textAlignment w:val="baseline"/>
        <w:rPr>
          <w:rStyle w:val="eop"/>
          <w:b/>
          <w:bCs/>
        </w:rPr>
      </w:pPr>
      <w:r>
        <w:rPr>
          <w:rStyle w:val="eop"/>
          <w:b/>
          <w:bCs/>
        </w:rPr>
        <w:t>Следвайте ни за повече информация</w:t>
      </w:r>
    </w:p>
    <w:p w14:paraId="1C57735D" w14:textId="593E8FFE" w:rsidR="003518D8" w:rsidRDefault="00F13951" w:rsidP="0065559A">
      <w:pPr>
        <w:pStyle w:val="paragraph"/>
        <w:spacing w:after="0"/>
        <w:jc w:val="both"/>
        <w:textAlignment w:val="baseline"/>
        <w:rPr>
          <w:rStyle w:val="eop"/>
        </w:rPr>
      </w:pPr>
      <w:r>
        <w:rPr>
          <w:rStyle w:val="eop"/>
        </w:rPr>
        <w:t>Дните на отворените данни на ЕС се организират от Службата за публикации на Европейския съюз с подкрепата на програмата ISA</w:t>
      </w:r>
      <w:r>
        <w:rPr>
          <w:rStyle w:val="eop"/>
          <w:vertAlign w:val="superscript"/>
        </w:rPr>
        <w:t>2</w:t>
      </w:r>
      <w:r>
        <w:rPr>
          <w:rStyle w:val="eop"/>
        </w:rPr>
        <w:t xml:space="preserve">. Научете повече на </w:t>
      </w:r>
      <w:hyperlink r:id="rId13">
        <w:r>
          <w:rPr>
            <w:rStyle w:val="Hyperlink"/>
          </w:rPr>
          <w:t>уебсайта на Дните на отворените данни на ЕС</w:t>
        </w:r>
      </w:hyperlink>
      <w:r>
        <w:rPr>
          <w:rStyle w:val="eop"/>
        </w:rPr>
        <w:t xml:space="preserve"> и следете съобщенията в </w:t>
      </w:r>
      <w:proofErr w:type="spellStart"/>
      <w:r>
        <w:rPr>
          <w:rStyle w:val="eop"/>
        </w:rPr>
        <w:t>Twitter</w:t>
      </w:r>
      <w:proofErr w:type="spellEnd"/>
      <w:r>
        <w:rPr>
          <w:rStyle w:val="eop"/>
        </w:rPr>
        <w:t xml:space="preserve"> </w:t>
      </w:r>
      <w:hyperlink r:id="rId14">
        <w:r>
          <w:rPr>
            <w:rStyle w:val="Hyperlink"/>
          </w:rPr>
          <w:t>@</w:t>
        </w:r>
        <w:proofErr w:type="spellStart"/>
        <w:r>
          <w:rPr>
            <w:rStyle w:val="Hyperlink"/>
          </w:rPr>
          <w:t>EU_opendata</w:t>
        </w:r>
        <w:proofErr w:type="spellEnd"/>
      </w:hyperlink>
      <w:r>
        <w:rPr>
          <w:rStyle w:val="eop"/>
        </w:rPr>
        <w:t>.</w:t>
      </w:r>
    </w:p>
    <w:p w14:paraId="40D8270B" w14:textId="2BDB5BCA" w:rsidR="00160150" w:rsidRDefault="00160150" w:rsidP="0065559A">
      <w:pPr>
        <w:pStyle w:val="paragraph"/>
        <w:spacing w:after="0"/>
        <w:jc w:val="both"/>
        <w:textAlignment w:val="baseline"/>
        <w:rPr>
          <w:rStyle w:val="eop"/>
        </w:rPr>
      </w:pPr>
      <w:r>
        <w:rPr>
          <w:noProof/>
          <w:lang w:val="en-IE" w:eastAsia="en-IE"/>
        </w:rPr>
        <w:drawing>
          <wp:inline distT="0" distB="0" distL="0" distR="0" wp14:anchorId="195D1DD1" wp14:editId="13CE0E50">
            <wp:extent cx="5943600" cy="738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D_Signature-Whi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38505"/>
                    </a:xfrm>
                    <a:prstGeom prst="rect">
                      <a:avLst/>
                    </a:prstGeom>
                  </pic:spPr>
                </pic:pic>
              </a:graphicData>
            </a:graphic>
          </wp:inline>
        </w:drawing>
      </w:r>
    </w:p>
    <w:p w14:paraId="7DCF21F9" w14:textId="7E0F545B" w:rsidR="00160150" w:rsidRPr="00F13951" w:rsidRDefault="00160150" w:rsidP="0065559A">
      <w:pPr>
        <w:pStyle w:val="paragraph"/>
        <w:spacing w:after="0"/>
        <w:jc w:val="both"/>
        <w:textAlignment w:val="baseline"/>
        <w:rPr>
          <w:rStyle w:val="eop"/>
          <w:lang w:val="en-IE"/>
        </w:rPr>
      </w:pPr>
    </w:p>
    <w:p w14:paraId="61F17C9E" w14:textId="77777777" w:rsidR="00BD59C2" w:rsidRDefault="00BD59C2" w:rsidP="0065559A">
      <w:pPr>
        <w:jc w:val="both"/>
      </w:pPr>
    </w:p>
    <w:sectPr w:rsidR="00BD59C2">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67AAB2" w16cex:dateUtc="2021-02-19T15:47:33.93Z"/>
  <w16cex:commentExtensible w16cex:durableId="3D79BF5C" w16cex:dateUtc="2021-02-19T15:49:08Z"/>
  <w16cex:commentExtensible w16cex:durableId="705BE357" w16cex:dateUtc="2021-02-19T15:49:44Z"/>
  <w16cex:commentExtensible w16cex:durableId="4FA2EEC7" w16cex:dateUtc="2021-02-19T15:57:32Z"/>
  <w16cex:commentExtensible w16cex:durableId="7A01A580" w16cex:dateUtc="2021-02-19T16:00:43Z"/>
  <w16cex:commentExtensible w16cex:durableId="54EBCFBB" w16cex:dateUtc="2021-02-19T16:02:46Z"/>
  <w16cex:commentExtensible w16cex:durableId="0C17D6B5" w16cex:dateUtc="2021-02-19T16:03:56Z"/>
  <w16cex:commentExtensible w16cex:durableId="7B49D02E" w16cex:dateUtc="2021-02-19T16:05:08Z"/>
  <w16cex:commentExtensible w16cex:durableId="6EF21E33" w16cex:dateUtc="2021-02-19T16:12:27Z"/>
  <w16cex:commentExtensible w16cex:durableId="3E228AAA" w16cex:dateUtc="2021-02-22T08:16:19.822Z"/>
  <w16cex:commentExtensible w16cex:durableId="20438F88" w16cex:dateUtc="2021-02-22T08:19:37.322Z"/>
  <w16cex:commentExtensible w16cex:durableId="15B71CED" w16cex:dateUtc="2021-02-22T16:15:02Z"/>
  <w16cex:commentExtensible w16cex:durableId="1F93E9BE" w16cex:dateUtc="2021-02-22T16:20:16Z"/>
  <w16cex:commentExtensible w16cex:durableId="2BF92510" w16cex:dateUtc="2021-02-22T16:21:00Z"/>
  <w16cex:commentExtensible w16cex:durableId="6E5F0242" w16cex:dateUtc="2021-02-22T17:11:52Z"/>
  <w16cex:commentExtensible w16cex:durableId="76152D73" w16cex:dateUtc="2021-02-22T16:38:36Z"/>
  <w16cex:commentExtensible w16cex:durableId="5C87E45E" w16cex:dateUtc="2021-02-22T16:38:58Z"/>
  <w16cex:commentExtensible w16cex:durableId="560D8E5D" w16cex:dateUtc="2021-02-22T16:40:34Z"/>
  <w16cex:commentExtensible w16cex:durableId="2AEBE6AF" w16cex:dateUtc="2021-02-23T11:14:55Z"/>
  <w16cex:commentExtensible w16cex:durableId="5A22C673" w16cex:dateUtc="2021-02-23T13:53:26Z"/>
  <w16cex:commentExtensible w16cex:durableId="1DD87557" w16cex:dateUtc="2021-02-23T13:56:37Z"/>
  <w16cex:commentExtensible w16cex:durableId="00708F31" w16cex:dateUtc="2021-02-23T15:07:58.732Z"/>
</w16cex:commentsExtensible>
</file>

<file path=word/commentsIds.xml><?xml version="1.0" encoding="utf-8"?>
<w16cid:commentsIds xmlns:mc="http://schemas.openxmlformats.org/markup-compatibility/2006" xmlns:w16cid="http://schemas.microsoft.com/office/word/2016/wordml/cid" mc:Ignorable="w16cid">
  <w16cid:commentId w16cid:paraId="3EAEF251" w16cid:durableId="61F8B710"/>
  <w16cid:commentId w16cid:paraId="78C92285" w16cid:durableId="48F08EDC"/>
  <w16cid:commentId w16cid:paraId="5892EC35" w16cid:durableId="3F4C174A"/>
  <w16cid:commentId w16cid:paraId="2E8616DF" w16cid:durableId="1367AAB2"/>
  <w16cid:commentId w16cid:paraId="732E808A" w16cid:durableId="3D79BF5C"/>
  <w16cid:commentId w16cid:paraId="65F4106B" w16cid:durableId="705BE357"/>
  <w16cid:commentId w16cid:paraId="2446AF4A" w16cid:durableId="4FA2EEC7"/>
  <w16cid:commentId w16cid:paraId="5C91E8E3" w16cid:durableId="7A01A580"/>
  <w16cid:commentId w16cid:paraId="38B9DEBF" w16cid:durableId="54EBCFBB"/>
  <w16cid:commentId w16cid:paraId="7DF634C5" w16cid:durableId="0C17D6B5"/>
  <w16cid:commentId w16cid:paraId="4A67359C" w16cid:durableId="7B49D02E"/>
  <w16cid:commentId w16cid:paraId="6942231C" w16cid:durableId="6EF21E33"/>
  <w16cid:commentId w16cid:paraId="53F52BF7" w16cid:durableId="3E228AAA"/>
  <w16cid:commentId w16cid:paraId="0FCE7AED" w16cid:durableId="20438F88"/>
  <w16cid:commentId w16cid:paraId="3854EA12" w16cid:durableId="3C122C38"/>
  <w16cid:commentId w16cid:paraId="7604992C" w16cid:durableId="6E7DA266"/>
  <w16cid:commentId w16cid:paraId="3A072C1F" w16cid:durableId="15B71CED"/>
  <w16cid:commentId w16cid:paraId="2E2E188A" w16cid:durableId="1F93E9BE"/>
  <w16cid:commentId w16cid:paraId="42B78330" w16cid:durableId="2BF92510"/>
  <w16cid:commentId w16cid:paraId="242C82CD" w16cid:durableId="76152D73"/>
  <w16cid:commentId w16cid:paraId="23F50838" w16cid:durableId="5C87E45E"/>
  <w16cid:commentId w16cid:paraId="06C1649B" w16cid:durableId="560D8E5D"/>
  <w16cid:commentId w16cid:paraId="733B4FB5" w16cid:durableId="6E5F0242"/>
  <w16cid:commentId w16cid:paraId="2E772E10" w16cid:durableId="2AEBE6AF"/>
  <w16cid:commentId w16cid:paraId="7C09621A" w16cid:durableId="5A22C673"/>
  <w16cid:commentId w16cid:paraId="2A340843" w16cid:durableId="1DD87557"/>
  <w16cid:commentId w16cid:paraId="70750878" w16cid:durableId="00708F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66C"/>
    <w:multiLevelType w:val="multilevel"/>
    <w:tmpl w:val="0F243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31DD0"/>
    <w:multiLevelType w:val="multilevel"/>
    <w:tmpl w:val="F0E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7469E"/>
    <w:multiLevelType w:val="multilevel"/>
    <w:tmpl w:val="C21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629A7"/>
    <w:multiLevelType w:val="multilevel"/>
    <w:tmpl w:val="466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A292F"/>
    <w:multiLevelType w:val="multilevel"/>
    <w:tmpl w:val="4ACE11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E4939"/>
    <w:multiLevelType w:val="multilevel"/>
    <w:tmpl w:val="B0E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E4D11"/>
    <w:multiLevelType w:val="hybridMultilevel"/>
    <w:tmpl w:val="850A48B0"/>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86"/>
    <w:multiLevelType w:val="multilevel"/>
    <w:tmpl w:val="36663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863"/>
    <w:multiLevelType w:val="multilevel"/>
    <w:tmpl w:val="3ED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34A06"/>
    <w:multiLevelType w:val="multilevel"/>
    <w:tmpl w:val="FC9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229C3"/>
    <w:multiLevelType w:val="multilevel"/>
    <w:tmpl w:val="BD1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62A46"/>
    <w:multiLevelType w:val="multilevel"/>
    <w:tmpl w:val="000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306B2"/>
    <w:multiLevelType w:val="hybridMultilevel"/>
    <w:tmpl w:val="10B8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4017C"/>
    <w:multiLevelType w:val="multilevel"/>
    <w:tmpl w:val="3392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20943"/>
    <w:multiLevelType w:val="multilevel"/>
    <w:tmpl w:val="FA6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DA3E1D"/>
    <w:multiLevelType w:val="multilevel"/>
    <w:tmpl w:val="427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35298"/>
    <w:multiLevelType w:val="multilevel"/>
    <w:tmpl w:val="9B883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1B4E79"/>
    <w:multiLevelType w:val="multilevel"/>
    <w:tmpl w:val="5630E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85479"/>
    <w:multiLevelType w:val="hybridMultilevel"/>
    <w:tmpl w:val="C6DEE8C8"/>
    <w:lvl w:ilvl="0" w:tplc="EB70EFB0">
      <w:start w:val="1"/>
      <w:numFmt w:val="bullet"/>
      <w:lvlText w:val="o"/>
      <w:lvlJc w:val="left"/>
      <w:pPr>
        <w:tabs>
          <w:tab w:val="num" w:pos="720"/>
        </w:tabs>
        <w:ind w:left="720" w:hanging="360"/>
      </w:pPr>
      <w:rPr>
        <w:rFonts w:ascii="Courier New" w:hAnsi="Courier New" w:hint="default"/>
        <w:sz w:val="20"/>
      </w:rPr>
    </w:lvl>
    <w:lvl w:ilvl="1" w:tplc="C2361F88" w:tentative="1">
      <w:start w:val="1"/>
      <w:numFmt w:val="bullet"/>
      <w:lvlText w:val="o"/>
      <w:lvlJc w:val="left"/>
      <w:pPr>
        <w:tabs>
          <w:tab w:val="num" w:pos="1440"/>
        </w:tabs>
        <w:ind w:left="1440" w:hanging="360"/>
      </w:pPr>
      <w:rPr>
        <w:rFonts w:ascii="Courier New" w:hAnsi="Courier New" w:hint="default"/>
        <w:sz w:val="20"/>
      </w:rPr>
    </w:lvl>
    <w:lvl w:ilvl="2" w:tplc="E44270F6" w:tentative="1">
      <w:start w:val="1"/>
      <w:numFmt w:val="bullet"/>
      <w:lvlText w:val="o"/>
      <w:lvlJc w:val="left"/>
      <w:pPr>
        <w:tabs>
          <w:tab w:val="num" w:pos="2160"/>
        </w:tabs>
        <w:ind w:left="2160" w:hanging="360"/>
      </w:pPr>
      <w:rPr>
        <w:rFonts w:ascii="Courier New" w:hAnsi="Courier New" w:hint="default"/>
        <w:sz w:val="20"/>
      </w:rPr>
    </w:lvl>
    <w:lvl w:ilvl="3" w:tplc="FD1A9B72" w:tentative="1">
      <w:start w:val="1"/>
      <w:numFmt w:val="bullet"/>
      <w:lvlText w:val="o"/>
      <w:lvlJc w:val="left"/>
      <w:pPr>
        <w:tabs>
          <w:tab w:val="num" w:pos="2880"/>
        </w:tabs>
        <w:ind w:left="2880" w:hanging="360"/>
      </w:pPr>
      <w:rPr>
        <w:rFonts w:ascii="Courier New" w:hAnsi="Courier New" w:hint="default"/>
        <w:sz w:val="20"/>
      </w:rPr>
    </w:lvl>
    <w:lvl w:ilvl="4" w:tplc="FE4E8428" w:tentative="1">
      <w:start w:val="1"/>
      <w:numFmt w:val="bullet"/>
      <w:lvlText w:val="o"/>
      <w:lvlJc w:val="left"/>
      <w:pPr>
        <w:tabs>
          <w:tab w:val="num" w:pos="3600"/>
        </w:tabs>
        <w:ind w:left="3600" w:hanging="360"/>
      </w:pPr>
      <w:rPr>
        <w:rFonts w:ascii="Courier New" w:hAnsi="Courier New" w:hint="default"/>
        <w:sz w:val="20"/>
      </w:rPr>
    </w:lvl>
    <w:lvl w:ilvl="5" w:tplc="75744246" w:tentative="1">
      <w:start w:val="1"/>
      <w:numFmt w:val="bullet"/>
      <w:lvlText w:val="o"/>
      <w:lvlJc w:val="left"/>
      <w:pPr>
        <w:tabs>
          <w:tab w:val="num" w:pos="4320"/>
        </w:tabs>
        <w:ind w:left="4320" w:hanging="360"/>
      </w:pPr>
      <w:rPr>
        <w:rFonts w:ascii="Courier New" w:hAnsi="Courier New" w:hint="default"/>
        <w:sz w:val="20"/>
      </w:rPr>
    </w:lvl>
    <w:lvl w:ilvl="6" w:tplc="F88A78BE" w:tentative="1">
      <w:start w:val="1"/>
      <w:numFmt w:val="bullet"/>
      <w:lvlText w:val="o"/>
      <w:lvlJc w:val="left"/>
      <w:pPr>
        <w:tabs>
          <w:tab w:val="num" w:pos="5040"/>
        </w:tabs>
        <w:ind w:left="5040" w:hanging="360"/>
      </w:pPr>
      <w:rPr>
        <w:rFonts w:ascii="Courier New" w:hAnsi="Courier New" w:hint="default"/>
        <w:sz w:val="20"/>
      </w:rPr>
    </w:lvl>
    <w:lvl w:ilvl="7" w:tplc="A962C4AE" w:tentative="1">
      <w:start w:val="1"/>
      <w:numFmt w:val="bullet"/>
      <w:lvlText w:val="o"/>
      <w:lvlJc w:val="left"/>
      <w:pPr>
        <w:tabs>
          <w:tab w:val="num" w:pos="5760"/>
        </w:tabs>
        <w:ind w:left="5760" w:hanging="360"/>
      </w:pPr>
      <w:rPr>
        <w:rFonts w:ascii="Courier New" w:hAnsi="Courier New" w:hint="default"/>
        <w:sz w:val="20"/>
      </w:rPr>
    </w:lvl>
    <w:lvl w:ilvl="8" w:tplc="F25C40F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E31BF5"/>
    <w:multiLevelType w:val="multilevel"/>
    <w:tmpl w:val="9DBA6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947CC"/>
    <w:multiLevelType w:val="multilevel"/>
    <w:tmpl w:val="440CF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B0830"/>
    <w:multiLevelType w:val="hybridMultilevel"/>
    <w:tmpl w:val="EC54ED98"/>
    <w:lvl w:ilvl="0" w:tplc="5E568C56">
      <w:numFmt w:val="bullet"/>
      <w:lvlText w:val="-"/>
      <w:lvlJc w:val="left"/>
      <w:pPr>
        <w:ind w:left="720" w:hanging="360"/>
      </w:pPr>
      <w:rPr>
        <w:rFonts w:ascii="Times New Roman" w:eastAsia="Times New Roman" w:hAnsi="Times New Roman" w:cs="Times New Roman" w:hint="default"/>
        <w:lang w:val="en-I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D45D1B"/>
    <w:multiLevelType w:val="multilevel"/>
    <w:tmpl w:val="5A8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2"/>
  </w:num>
  <w:num w:numId="4">
    <w:abstractNumId w:val="13"/>
  </w:num>
  <w:num w:numId="5">
    <w:abstractNumId w:val="19"/>
  </w:num>
  <w:num w:numId="6">
    <w:abstractNumId w:val="7"/>
  </w:num>
  <w:num w:numId="7">
    <w:abstractNumId w:val="5"/>
  </w:num>
  <w:num w:numId="8">
    <w:abstractNumId w:val="8"/>
  </w:num>
  <w:num w:numId="9">
    <w:abstractNumId w:val="18"/>
  </w:num>
  <w:num w:numId="10">
    <w:abstractNumId w:val="16"/>
  </w:num>
  <w:num w:numId="11">
    <w:abstractNumId w:val="9"/>
  </w:num>
  <w:num w:numId="12">
    <w:abstractNumId w:val="20"/>
  </w:num>
  <w:num w:numId="13">
    <w:abstractNumId w:val="10"/>
  </w:num>
  <w:num w:numId="14">
    <w:abstractNumId w:val="1"/>
  </w:num>
  <w:num w:numId="15">
    <w:abstractNumId w:val="4"/>
  </w:num>
  <w:num w:numId="16">
    <w:abstractNumId w:val="3"/>
  </w:num>
  <w:num w:numId="17">
    <w:abstractNumId w:val="22"/>
  </w:num>
  <w:num w:numId="18">
    <w:abstractNumId w:val="17"/>
  </w:num>
  <w:num w:numId="19">
    <w:abstractNumId w:val="15"/>
  </w:num>
  <w:num w:numId="20">
    <w:abstractNumId w:val="11"/>
  </w:num>
  <w:num w:numId="21">
    <w:abstractNumId w:val="21"/>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947D8"/>
    <w:rsid w:val="00044FE1"/>
    <w:rsid w:val="0007308C"/>
    <w:rsid w:val="000B392E"/>
    <w:rsid w:val="000C32D0"/>
    <w:rsid w:val="000F743D"/>
    <w:rsid w:val="00104935"/>
    <w:rsid w:val="00151829"/>
    <w:rsid w:val="00160150"/>
    <w:rsid w:val="00235538"/>
    <w:rsid w:val="00294F8F"/>
    <w:rsid w:val="002B4D8E"/>
    <w:rsid w:val="002C3C63"/>
    <w:rsid w:val="002F63A5"/>
    <w:rsid w:val="003518D8"/>
    <w:rsid w:val="003B2FF6"/>
    <w:rsid w:val="0042598D"/>
    <w:rsid w:val="004631B2"/>
    <w:rsid w:val="004947D8"/>
    <w:rsid w:val="004C685D"/>
    <w:rsid w:val="004F3098"/>
    <w:rsid w:val="005460E6"/>
    <w:rsid w:val="005736EF"/>
    <w:rsid w:val="00587516"/>
    <w:rsid w:val="005B304C"/>
    <w:rsid w:val="0063381A"/>
    <w:rsid w:val="0065559A"/>
    <w:rsid w:val="00684A4D"/>
    <w:rsid w:val="00693F66"/>
    <w:rsid w:val="006E297A"/>
    <w:rsid w:val="0073049D"/>
    <w:rsid w:val="00797C28"/>
    <w:rsid w:val="007E0318"/>
    <w:rsid w:val="00987A86"/>
    <w:rsid w:val="009B3816"/>
    <w:rsid w:val="009B51EE"/>
    <w:rsid w:val="00A01D7C"/>
    <w:rsid w:val="00A03DD0"/>
    <w:rsid w:val="00A3366C"/>
    <w:rsid w:val="00A43EA2"/>
    <w:rsid w:val="00A53646"/>
    <w:rsid w:val="00A6282A"/>
    <w:rsid w:val="00A67383"/>
    <w:rsid w:val="00A9388D"/>
    <w:rsid w:val="00AD55CD"/>
    <w:rsid w:val="00B07493"/>
    <w:rsid w:val="00B670A6"/>
    <w:rsid w:val="00BCAFA5"/>
    <w:rsid w:val="00BD59C2"/>
    <w:rsid w:val="00C43DC5"/>
    <w:rsid w:val="00C825A4"/>
    <w:rsid w:val="00CB6B28"/>
    <w:rsid w:val="00D020A1"/>
    <w:rsid w:val="00D41FC6"/>
    <w:rsid w:val="00D66160"/>
    <w:rsid w:val="00D91240"/>
    <w:rsid w:val="00DF6692"/>
    <w:rsid w:val="00ED0F91"/>
    <w:rsid w:val="00F13951"/>
    <w:rsid w:val="014C57BB"/>
    <w:rsid w:val="01A62549"/>
    <w:rsid w:val="01CBC5E4"/>
    <w:rsid w:val="02425EB3"/>
    <w:rsid w:val="044E76F8"/>
    <w:rsid w:val="0461EFDF"/>
    <w:rsid w:val="052B8D07"/>
    <w:rsid w:val="06038A07"/>
    <w:rsid w:val="06066562"/>
    <w:rsid w:val="07BA6FAA"/>
    <w:rsid w:val="07F06A6C"/>
    <w:rsid w:val="08294457"/>
    <w:rsid w:val="086A9D13"/>
    <w:rsid w:val="086EDBA8"/>
    <w:rsid w:val="08D36070"/>
    <w:rsid w:val="09CFC7A8"/>
    <w:rsid w:val="0A04A70C"/>
    <w:rsid w:val="0C2E26B3"/>
    <w:rsid w:val="0D1CFCB8"/>
    <w:rsid w:val="0D344647"/>
    <w:rsid w:val="0D73D683"/>
    <w:rsid w:val="0E6B7F8B"/>
    <w:rsid w:val="0ED71178"/>
    <w:rsid w:val="0F4A6BFC"/>
    <w:rsid w:val="0F69BBC3"/>
    <w:rsid w:val="0F91AC37"/>
    <w:rsid w:val="1025F2EE"/>
    <w:rsid w:val="1213DB6C"/>
    <w:rsid w:val="1312F053"/>
    <w:rsid w:val="135C112C"/>
    <w:rsid w:val="139B5A64"/>
    <w:rsid w:val="13A7B9E7"/>
    <w:rsid w:val="13C65348"/>
    <w:rsid w:val="144BDC67"/>
    <w:rsid w:val="144FF278"/>
    <w:rsid w:val="14A701FB"/>
    <w:rsid w:val="1574CAE1"/>
    <w:rsid w:val="157FB3E2"/>
    <w:rsid w:val="15B37982"/>
    <w:rsid w:val="16E68A2A"/>
    <w:rsid w:val="176B94BB"/>
    <w:rsid w:val="17F6551C"/>
    <w:rsid w:val="18330E1B"/>
    <w:rsid w:val="1833781D"/>
    <w:rsid w:val="18760CCC"/>
    <w:rsid w:val="1975ACD2"/>
    <w:rsid w:val="198506D8"/>
    <w:rsid w:val="19B48392"/>
    <w:rsid w:val="19D9AC22"/>
    <w:rsid w:val="19EED40B"/>
    <w:rsid w:val="1A238A4A"/>
    <w:rsid w:val="1B9C6C23"/>
    <w:rsid w:val="1BFEF6BD"/>
    <w:rsid w:val="1C11677E"/>
    <w:rsid w:val="1C2F99D6"/>
    <w:rsid w:val="1CF5DBDF"/>
    <w:rsid w:val="1D0A2BCB"/>
    <w:rsid w:val="1E4C6E43"/>
    <w:rsid w:val="1ECE28F1"/>
    <w:rsid w:val="1F8A6249"/>
    <w:rsid w:val="1FFCC8E2"/>
    <w:rsid w:val="20501D64"/>
    <w:rsid w:val="20B5446F"/>
    <w:rsid w:val="21A86D25"/>
    <w:rsid w:val="21E8D352"/>
    <w:rsid w:val="22E12C3B"/>
    <w:rsid w:val="231A5773"/>
    <w:rsid w:val="23CFDA5A"/>
    <w:rsid w:val="23D7C6E5"/>
    <w:rsid w:val="24333C47"/>
    <w:rsid w:val="247DF052"/>
    <w:rsid w:val="24D3D667"/>
    <w:rsid w:val="24E7C567"/>
    <w:rsid w:val="254F002E"/>
    <w:rsid w:val="25739746"/>
    <w:rsid w:val="258F11F0"/>
    <w:rsid w:val="259845A2"/>
    <w:rsid w:val="26917C9A"/>
    <w:rsid w:val="287E3A86"/>
    <w:rsid w:val="295DF219"/>
    <w:rsid w:val="2980EDD7"/>
    <w:rsid w:val="2A9FD7D4"/>
    <w:rsid w:val="2AD26C45"/>
    <w:rsid w:val="2C2D0AD8"/>
    <w:rsid w:val="2D9573A8"/>
    <w:rsid w:val="2DBA849F"/>
    <w:rsid w:val="2DF3663E"/>
    <w:rsid w:val="2F3B7833"/>
    <w:rsid w:val="2F565500"/>
    <w:rsid w:val="2FA3C986"/>
    <w:rsid w:val="2FD31BF1"/>
    <w:rsid w:val="30AC5574"/>
    <w:rsid w:val="3217F740"/>
    <w:rsid w:val="32312D3C"/>
    <w:rsid w:val="32CB18C3"/>
    <w:rsid w:val="331CC5A3"/>
    <w:rsid w:val="332A3673"/>
    <w:rsid w:val="33884A41"/>
    <w:rsid w:val="347A8773"/>
    <w:rsid w:val="355D5BE1"/>
    <w:rsid w:val="360CFC56"/>
    <w:rsid w:val="36B0502E"/>
    <w:rsid w:val="399A0FA5"/>
    <w:rsid w:val="39E5BC05"/>
    <w:rsid w:val="3AEBCA3E"/>
    <w:rsid w:val="3C06A2BF"/>
    <w:rsid w:val="3DDF0780"/>
    <w:rsid w:val="3E04A33C"/>
    <w:rsid w:val="3E788A67"/>
    <w:rsid w:val="3F7AD7E1"/>
    <w:rsid w:val="3F889CB7"/>
    <w:rsid w:val="4033CE4E"/>
    <w:rsid w:val="40BB32E0"/>
    <w:rsid w:val="40CAA877"/>
    <w:rsid w:val="4111AF3D"/>
    <w:rsid w:val="42865310"/>
    <w:rsid w:val="42B278A3"/>
    <w:rsid w:val="43223560"/>
    <w:rsid w:val="437C009B"/>
    <w:rsid w:val="45434088"/>
    <w:rsid w:val="45EA1965"/>
    <w:rsid w:val="46A132E3"/>
    <w:rsid w:val="48535B3C"/>
    <w:rsid w:val="494B74DE"/>
    <w:rsid w:val="49A8113C"/>
    <w:rsid w:val="49B032F9"/>
    <w:rsid w:val="4ACA9DB2"/>
    <w:rsid w:val="4B8DC2FB"/>
    <w:rsid w:val="4C2F2058"/>
    <w:rsid w:val="4D34BFEC"/>
    <w:rsid w:val="4D3A9625"/>
    <w:rsid w:val="4DC4C1A9"/>
    <w:rsid w:val="4E6F3AB7"/>
    <w:rsid w:val="4E7F8CC4"/>
    <w:rsid w:val="4FEAF589"/>
    <w:rsid w:val="5004B224"/>
    <w:rsid w:val="5029493C"/>
    <w:rsid w:val="507490E5"/>
    <w:rsid w:val="53E4EF42"/>
    <w:rsid w:val="54FCBA5F"/>
    <w:rsid w:val="568E8763"/>
    <w:rsid w:val="572F2B52"/>
    <w:rsid w:val="57A88942"/>
    <w:rsid w:val="58305110"/>
    <w:rsid w:val="58571CDC"/>
    <w:rsid w:val="5899980C"/>
    <w:rsid w:val="590ABB7D"/>
    <w:rsid w:val="59306AA3"/>
    <w:rsid w:val="59AC3DE8"/>
    <w:rsid w:val="59DBC3B2"/>
    <w:rsid w:val="5B757A70"/>
    <w:rsid w:val="5B779413"/>
    <w:rsid w:val="5BD070B9"/>
    <w:rsid w:val="5C652B9E"/>
    <w:rsid w:val="5C9B80B5"/>
    <w:rsid w:val="5CCC7D45"/>
    <w:rsid w:val="5CD9F46A"/>
    <w:rsid w:val="5D795C44"/>
    <w:rsid w:val="5DEF325A"/>
    <w:rsid w:val="5E375116"/>
    <w:rsid w:val="5E85C2E5"/>
    <w:rsid w:val="5EC23CB9"/>
    <w:rsid w:val="5F27B549"/>
    <w:rsid w:val="5F5D4365"/>
    <w:rsid w:val="5F601ED4"/>
    <w:rsid w:val="617941DC"/>
    <w:rsid w:val="61E37DC9"/>
    <w:rsid w:val="621718DB"/>
    <w:rsid w:val="62326AA4"/>
    <w:rsid w:val="62524673"/>
    <w:rsid w:val="6253E3EE"/>
    <w:rsid w:val="62832D2C"/>
    <w:rsid w:val="630EC7A7"/>
    <w:rsid w:val="6318396B"/>
    <w:rsid w:val="63AC0652"/>
    <w:rsid w:val="63F00C3D"/>
    <w:rsid w:val="6494D71F"/>
    <w:rsid w:val="64EE8656"/>
    <w:rsid w:val="654D1061"/>
    <w:rsid w:val="658BDC9E"/>
    <w:rsid w:val="65FBA0A5"/>
    <w:rsid w:val="661E8744"/>
    <w:rsid w:val="67088BF5"/>
    <w:rsid w:val="6727ACFF"/>
    <w:rsid w:val="687BB570"/>
    <w:rsid w:val="6884E0DE"/>
    <w:rsid w:val="699303E1"/>
    <w:rsid w:val="69C9B456"/>
    <w:rsid w:val="6A6335A1"/>
    <w:rsid w:val="6B19D02D"/>
    <w:rsid w:val="6C37A0A9"/>
    <w:rsid w:val="6C73F789"/>
    <w:rsid w:val="6CC9FD51"/>
    <w:rsid w:val="6E19FF90"/>
    <w:rsid w:val="6E27E4A4"/>
    <w:rsid w:val="6EE0953E"/>
    <w:rsid w:val="6F03FAFA"/>
    <w:rsid w:val="6F056C42"/>
    <w:rsid w:val="6F23FA2B"/>
    <w:rsid w:val="6F27AD47"/>
    <w:rsid w:val="6F5ADEE3"/>
    <w:rsid w:val="70870345"/>
    <w:rsid w:val="70896624"/>
    <w:rsid w:val="70906A87"/>
    <w:rsid w:val="70E69658"/>
    <w:rsid w:val="7257DC47"/>
    <w:rsid w:val="725FB038"/>
    <w:rsid w:val="735F9959"/>
    <w:rsid w:val="743B334D"/>
    <w:rsid w:val="743CE360"/>
    <w:rsid w:val="7444AD4C"/>
    <w:rsid w:val="74927CA9"/>
    <w:rsid w:val="753E4DC8"/>
    <w:rsid w:val="756967B9"/>
    <w:rsid w:val="77A468BF"/>
    <w:rsid w:val="79D3525D"/>
    <w:rsid w:val="79F20B12"/>
    <w:rsid w:val="7A50752A"/>
    <w:rsid w:val="7A6D8961"/>
    <w:rsid w:val="7A8486D2"/>
    <w:rsid w:val="7AF91012"/>
    <w:rsid w:val="7BA63987"/>
    <w:rsid w:val="7BCE1BA1"/>
    <w:rsid w:val="7C3779C9"/>
    <w:rsid w:val="7D1D0BF2"/>
    <w:rsid w:val="7D478E2C"/>
    <w:rsid w:val="7D4CDFB2"/>
    <w:rsid w:val="7DAF48AA"/>
    <w:rsid w:val="7DF578A1"/>
    <w:rsid w:val="7FA2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8D4F"/>
  <w15:chartTrackingRefBased/>
  <w15:docId w15:val="{59BE2B57-7004-44AF-A4AE-6A2E0A7E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D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4947D8"/>
  </w:style>
  <w:style w:type="character" w:customStyle="1" w:styleId="eop">
    <w:name w:val="eop"/>
    <w:basedOn w:val="DefaultParagraphFont"/>
    <w:rsid w:val="004947D8"/>
  </w:style>
  <w:style w:type="character" w:styleId="Hyperlink">
    <w:name w:val="Hyperlink"/>
    <w:basedOn w:val="DefaultParagraphFont"/>
    <w:unhideWhenUsed/>
    <w:rsid w:val="00D91240"/>
    <w:rPr>
      <w:color w:val="0563C1" w:themeColor="hyperlink"/>
      <w:u w:val="single"/>
    </w:rPr>
  </w:style>
  <w:style w:type="paragraph" w:styleId="ListParagraph">
    <w:name w:val="List Paragraph"/>
    <w:basedOn w:val="Normal"/>
    <w:uiPriority w:val="34"/>
    <w:qFormat/>
    <w:rsid w:val="00D91240"/>
    <w:pPr>
      <w:snapToGrid w:val="0"/>
      <w:spacing w:after="240" w:line="240" w:lineRule="auto"/>
      <w:ind w:left="720"/>
      <w:contextualSpacing/>
      <w:jc w:val="both"/>
    </w:pPr>
    <w:rPr>
      <w:rFonts w:ascii="Times New Roman" w:eastAsia="SimSun" w:hAnsi="Times New Roman" w:cs="Times New Roman"/>
      <w:sz w:val="24"/>
      <w:szCs w:val="20"/>
      <w:lang w:eastAsia="zh-CN"/>
    </w:rPr>
  </w:style>
  <w:style w:type="character" w:styleId="CommentReference">
    <w:name w:val="annotation reference"/>
    <w:basedOn w:val="DefaultParagraphFont"/>
    <w:uiPriority w:val="99"/>
    <w:semiHidden/>
    <w:unhideWhenUsed/>
    <w:rsid w:val="00D91240"/>
    <w:rPr>
      <w:sz w:val="16"/>
      <w:szCs w:val="16"/>
    </w:rPr>
  </w:style>
  <w:style w:type="paragraph" w:styleId="CommentText">
    <w:name w:val="annotation text"/>
    <w:basedOn w:val="Normal"/>
    <w:link w:val="CommentTextChar"/>
    <w:uiPriority w:val="99"/>
    <w:semiHidden/>
    <w:unhideWhenUsed/>
    <w:rsid w:val="00D91240"/>
    <w:pPr>
      <w:spacing w:line="240" w:lineRule="auto"/>
    </w:pPr>
    <w:rPr>
      <w:sz w:val="20"/>
      <w:szCs w:val="20"/>
    </w:rPr>
  </w:style>
  <w:style w:type="character" w:customStyle="1" w:styleId="CommentTextChar">
    <w:name w:val="Comment Text Char"/>
    <w:basedOn w:val="DefaultParagraphFont"/>
    <w:link w:val="CommentText"/>
    <w:uiPriority w:val="99"/>
    <w:semiHidden/>
    <w:rsid w:val="00D91240"/>
    <w:rPr>
      <w:sz w:val="20"/>
      <w:szCs w:val="20"/>
    </w:rPr>
  </w:style>
  <w:style w:type="paragraph" w:styleId="CommentSubject">
    <w:name w:val="annotation subject"/>
    <w:basedOn w:val="CommentText"/>
    <w:next w:val="CommentText"/>
    <w:link w:val="CommentSubjectChar"/>
    <w:uiPriority w:val="99"/>
    <w:semiHidden/>
    <w:unhideWhenUsed/>
    <w:rsid w:val="00D91240"/>
    <w:rPr>
      <w:b/>
      <w:bCs/>
    </w:rPr>
  </w:style>
  <w:style w:type="character" w:customStyle="1" w:styleId="CommentSubjectChar">
    <w:name w:val="Comment Subject Char"/>
    <w:basedOn w:val="CommentTextChar"/>
    <w:link w:val="CommentSubject"/>
    <w:uiPriority w:val="99"/>
    <w:semiHidden/>
    <w:rsid w:val="00D91240"/>
    <w:rPr>
      <w:b/>
      <w:bCs/>
      <w:sz w:val="20"/>
      <w:szCs w:val="20"/>
    </w:rPr>
  </w:style>
  <w:style w:type="paragraph" w:styleId="BalloonText">
    <w:name w:val="Balloon Text"/>
    <w:basedOn w:val="Normal"/>
    <w:link w:val="BalloonTextChar"/>
    <w:uiPriority w:val="99"/>
    <w:semiHidden/>
    <w:unhideWhenUsed/>
    <w:rsid w:val="00D91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240"/>
    <w:rPr>
      <w:rFonts w:ascii="Segoe UI" w:hAnsi="Segoe UI" w:cs="Segoe UI"/>
      <w:sz w:val="18"/>
      <w:szCs w:val="18"/>
    </w:rPr>
  </w:style>
  <w:style w:type="character" w:styleId="FollowedHyperlink">
    <w:name w:val="FollowedHyperlink"/>
    <w:basedOn w:val="DefaultParagraphFont"/>
    <w:uiPriority w:val="99"/>
    <w:semiHidden/>
    <w:unhideWhenUsed/>
    <w:rsid w:val="00A43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0777">
      <w:bodyDiv w:val="1"/>
      <w:marLeft w:val="0"/>
      <w:marRight w:val="0"/>
      <w:marTop w:val="0"/>
      <w:marBottom w:val="0"/>
      <w:divBdr>
        <w:top w:val="none" w:sz="0" w:space="0" w:color="auto"/>
        <w:left w:val="none" w:sz="0" w:space="0" w:color="auto"/>
        <w:bottom w:val="none" w:sz="0" w:space="0" w:color="auto"/>
        <w:right w:val="none" w:sz="0" w:space="0" w:color="auto"/>
      </w:divBdr>
      <w:divsChild>
        <w:div w:id="2071148632">
          <w:marLeft w:val="0"/>
          <w:marRight w:val="0"/>
          <w:marTop w:val="0"/>
          <w:marBottom w:val="0"/>
          <w:divBdr>
            <w:top w:val="none" w:sz="0" w:space="0" w:color="auto"/>
            <w:left w:val="none" w:sz="0" w:space="0" w:color="auto"/>
            <w:bottom w:val="none" w:sz="0" w:space="0" w:color="auto"/>
            <w:right w:val="none" w:sz="0" w:space="0" w:color="auto"/>
          </w:divBdr>
        </w:div>
        <w:div w:id="825433105">
          <w:marLeft w:val="0"/>
          <w:marRight w:val="0"/>
          <w:marTop w:val="0"/>
          <w:marBottom w:val="0"/>
          <w:divBdr>
            <w:top w:val="none" w:sz="0" w:space="0" w:color="auto"/>
            <w:left w:val="none" w:sz="0" w:space="0" w:color="auto"/>
            <w:bottom w:val="none" w:sz="0" w:space="0" w:color="auto"/>
            <w:right w:val="none" w:sz="0" w:space="0" w:color="auto"/>
          </w:divBdr>
        </w:div>
        <w:div w:id="143670830">
          <w:marLeft w:val="0"/>
          <w:marRight w:val="0"/>
          <w:marTop w:val="0"/>
          <w:marBottom w:val="0"/>
          <w:divBdr>
            <w:top w:val="none" w:sz="0" w:space="0" w:color="auto"/>
            <w:left w:val="none" w:sz="0" w:space="0" w:color="auto"/>
            <w:bottom w:val="none" w:sz="0" w:space="0" w:color="auto"/>
            <w:right w:val="none" w:sz="0" w:space="0" w:color="auto"/>
          </w:divBdr>
        </w:div>
        <w:div w:id="305747167">
          <w:marLeft w:val="0"/>
          <w:marRight w:val="0"/>
          <w:marTop w:val="0"/>
          <w:marBottom w:val="0"/>
          <w:divBdr>
            <w:top w:val="none" w:sz="0" w:space="0" w:color="auto"/>
            <w:left w:val="none" w:sz="0" w:space="0" w:color="auto"/>
            <w:bottom w:val="none" w:sz="0" w:space="0" w:color="auto"/>
            <w:right w:val="none" w:sz="0" w:space="0" w:color="auto"/>
          </w:divBdr>
        </w:div>
        <w:div w:id="1206335367">
          <w:marLeft w:val="0"/>
          <w:marRight w:val="0"/>
          <w:marTop w:val="0"/>
          <w:marBottom w:val="0"/>
          <w:divBdr>
            <w:top w:val="none" w:sz="0" w:space="0" w:color="auto"/>
            <w:left w:val="none" w:sz="0" w:space="0" w:color="auto"/>
            <w:bottom w:val="none" w:sz="0" w:space="0" w:color="auto"/>
            <w:right w:val="none" w:sz="0" w:space="0" w:color="auto"/>
          </w:divBdr>
        </w:div>
        <w:div w:id="1660688522">
          <w:marLeft w:val="0"/>
          <w:marRight w:val="0"/>
          <w:marTop w:val="0"/>
          <w:marBottom w:val="0"/>
          <w:divBdr>
            <w:top w:val="none" w:sz="0" w:space="0" w:color="auto"/>
            <w:left w:val="none" w:sz="0" w:space="0" w:color="auto"/>
            <w:bottom w:val="none" w:sz="0" w:space="0" w:color="auto"/>
            <w:right w:val="none" w:sz="0" w:space="0" w:color="auto"/>
          </w:divBdr>
        </w:div>
        <w:div w:id="1526868448">
          <w:marLeft w:val="0"/>
          <w:marRight w:val="0"/>
          <w:marTop w:val="0"/>
          <w:marBottom w:val="0"/>
          <w:divBdr>
            <w:top w:val="none" w:sz="0" w:space="0" w:color="auto"/>
            <w:left w:val="none" w:sz="0" w:space="0" w:color="auto"/>
            <w:bottom w:val="none" w:sz="0" w:space="0" w:color="auto"/>
            <w:right w:val="none" w:sz="0" w:space="0" w:color="auto"/>
          </w:divBdr>
        </w:div>
        <w:div w:id="1696735658">
          <w:marLeft w:val="0"/>
          <w:marRight w:val="0"/>
          <w:marTop w:val="0"/>
          <w:marBottom w:val="0"/>
          <w:divBdr>
            <w:top w:val="none" w:sz="0" w:space="0" w:color="auto"/>
            <w:left w:val="none" w:sz="0" w:space="0" w:color="auto"/>
            <w:bottom w:val="none" w:sz="0" w:space="0" w:color="auto"/>
            <w:right w:val="none" w:sz="0" w:space="0" w:color="auto"/>
          </w:divBdr>
        </w:div>
        <w:div w:id="1724677173">
          <w:marLeft w:val="0"/>
          <w:marRight w:val="0"/>
          <w:marTop w:val="0"/>
          <w:marBottom w:val="0"/>
          <w:divBdr>
            <w:top w:val="none" w:sz="0" w:space="0" w:color="auto"/>
            <w:left w:val="none" w:sz="0" w:space="0" w:color="auto"/>
            <w:bottom w:val="none" w:sz="0" w:space="0" w:color="auto"/>
            <w:right w:val="none" w:sz="0" w:space="0" w:color="auto"/>
          </w:divBdr>
        </w:div>
        <w:div w:id="1901016027">
          <w:marLeft w:val="0"/>
          <w:marRight w:val="0"/>
          <w:marTop w:val="0"/>
          <w:marBottom w:val="0"/>
          <w:divBdr>
            <w:top w:val="none" w:sz="0" w:space="0" w:color="auto"/>
            <w:left w:val="none" w:sz="0" w:space="0" w:color="auto"/>
            <w:bottom w:val="none" w:sz="0" w:space="0" w:color="auto"/>
            <w:right w:val="none" w:sz="0" w:space="0" w:color="auto"/>
          </w:divBdr>
        </w:div>
        <w:div w:id="2145467042">
          <w:marLeft w:val="0"/>
          <w:marRight w:val="0"/>
          <w:marTop w:val="0"/>
          <w:marBottom w:val="0"/>
          <w:divBdr>
            <w:top w:val="none" w:sz="0" w:space="0" w:color="auto"/>
            <w:left w:val="none" w:sz="0" w:space="0" w:color="auto"/>
            <w:bottom w:val="none" w:sz="0" w:space="0" w:color="auto"/>
            <w:right w:val="none" w:sz="0" w:space="0" w:color="auto"/>
          </w:divBdr>
        </w:div>
        <w:div w:id="516236582">
          <w:marLeft w:val="0"/>
          <w:marRight w:val="0"/>
          <w:marTop w:val="0"/>
          <w:marBottom w:val="0"/>
          <w:divBdr>
            <w:top w:val="none" w:sz="0" w:space="0" w:color="auto"/>
            <w:left w:val="none" w:sz="0" w:space="0" w:color="auto"/>
            <w:bottom w:val="none" w:sz="0" w:space="0" w:color="auto"/>
            <w:right w:val="none" w:sz="0" w:space="0" w:color="auto"/>
          </w:divBdr>
        </w:div>
        <w:div w:id="1779909595">
          <w:marLeft w:val="0"/>
          <w:marRight w:val="0"/>
          <w:marTop w:val="0"/>
          <w:marBottom w:val="0"/>
          <w:divBdr>
            <w:top w:val="none" w:sz="0" w:space="0" w:color="auto"/>
            <w:left w:val="none" w:sz="0" w:space="0" w:color="auto"/>
            <w:bottom w:val="none" w:sz="0" w:space="0" w:color="auto"/>
            <w:right w:val="none" w:sz="0" w:space="0" w:color="auto"/>
          </w:divBdr>
        </w:div>
        <w:div w:id="1305431205">
          <w:marLeft w:val="0"/>
          <w:marRight w:val="0"/>
          <w:marTop w:val="0"/>
          <w:marBottom w:val="0"/>
          <w:divBdr>
            <w:top w:val="none" w:sz="0" w:space="0" w:color="auto"/>
            <w:left w:val="none" w:sz="0" w:space="0" w:color="auto"/>
            <w:bottom w:val="none" w:sz="0" w:space="0" w:color="auto"/>
            <w:right w:val="none" w:sz="0" w:space="0" w:color="auto"/>
          </w:divBdr>
        </w:div>
        <w:div w:id="1403983505">
          <w:marLeft w:val="0"/>
          <w:marRight w:val="0"/>
          <w:marTop w:val="0"/>
          <w:marBottom w:val="0"/>
          <w:divBdr>
            <w:top w:val="none" w:sz="0" w:space="0" w:color="auto"/>
            <w:left w:val="none" w:sz="0" w:space="0" w:color="auto"/>
            <w:bottom w:val="none" w:sz="0" w:space="0" w:color="auto"/>
            <w:right w:val="none" w:sz="0" w:space="0" w:color="auto"/>
          </w:divBdr>
        </w:div>
        <w:div w:id="745344228">
          <w:marLeft w:val="0"/>
          <w:marRight w:val="0"/>
          <w:marTop w:val="0"/>
          <w:marBottom w:val="0"/>
          <w:divBdr>
            <w:top w:val="none" w:sz="0" w:space="0" w:color="auto"/>
            <w:left w:val="none" w:sz="0" w:space="0" w:color="auto"/>
            <w:bottom w:val="none" w:sz="0" w:space="0" w:color="auto"/>
            <w:right w:val="none" w:sz="0" w:space="0" w:color="auto"/>
          </w:divBdr>
        </w:div>
        <w:div w:id="2038266277">
          <w:marLeft w:val="0"/>
          <w:marRight w:val="0"/>
          <w:marTop w:val="0"/>
          <w:marBottom w:val="0"/>
          <w:divBdr>
            <w:top w:val="none" w:sz="0" w:space="0" w:color="auto"/>
            <w:left w:val="none" w:sz="0" w:space="0" w:color="auto"/>
            <w:bottom w:val="none" w:sz="0" w:space="0" w:color="auto"/>
            <w:right w:val="none" w:sz="0" w:space="0" w:color="auto"/>
          </w:divBdr>
        </w:div>
        <w:div w:id="1331714391">
          <w:marLeft w:val="0"/>
          <w:marRight w:val="0"/>
          <w:marTop w:val="0"/>
          <w:marBottom w:val="0"/>
          <w:divBdr>
            <w:top w:val="none" w:sz="0" w:space="0" w:color="auto"/>
            <w:left w:val="none" w:sz="0" w:space="0" w:color="auto"/>
            <w:bottom w:val="none" w:sz="0" w:space="0" w:color="auto"/>
            <w:right w:val="none" w:sz="0" w:space="0" w:color="auto"/>
          </w:divBdr>
        </w:div>
        <w:div w:id="459954599">
          <w:marLeft w:val="0"/>
          <w:marRight w:val="0"/>
          <w:marTop w:val="0"/>
          <w:marBottom w:val="0"/>
          <w:divBdr>
            <w:top w:val="none" w:sz="0" w:space="0" w:color="auto"/>
            <w:left w:val="none" w:sz="0" w:space="0" w:color="auto"/>
            <w:bottom w:val="none" w:sz="0" w:space="0" w:color="auto"/>
            <w:right w:val="none" w:sz="0" w:space="0" w:color="auto"/>
          </w:divBdr>
        </w:div>
        <w:div w:id="1114132175">
          <w:marLeft w:val="0"/>
          <w:marRight w:val="0"/>
          <w:marTop w:val="0"/>
          <w:marBottom w:val="0"/>
          <w:divBdr>
            <w:top w:val="none" w:sz="0" w:space="0" w:color="auto"/>
            <w:left w:val="none" w:sz="0" w:space="0" w:color="auto"/>
            <w:bottom w:val="none" w:sz="0" w:space="0" w:color="auto"/>
            <w:right w:val="none" w:sz="0" w:space="0" w:color="auto"/>
          </w:divBdr>
        </w:div>
        <w:div w:id="1105885590">
          <w:marLeft w:val="0"/>
          <w:marRight w:val="0"/>
          <w:marTop w:val="0"/>
          <w:marBottom w:val="0"/>
          <w:divBdr>
            <w:top w:val="none" w:sz="0" w:space="0" w:color="auto"/>
            <w:left w:val="none" w:sz="0" w:space="0" w:color="auto"/>
            <w:bottom w:val="none" w:sz="0" w:space="0" w:color="auto"/>
            <w:right w:val="none" w:sz="0" w:space="0" w:color="auto"/>
          </w:divBdr>
        </w:div>
        <w:div w:id="496651942">
          <w:marLeft w:val="0"/>
          <w:marRight w:val="0"/>
          <w:marTop w:val="0"/>
          <w:marBottom w:val="0"/>
          <w:divBdr>
            <w:top w:val="none" w:sz="0" w:space="0" w:color="auto"/>
            <w:left w:val="none" w:sz="0" w:space="0" w:color="auto"/>
            <w:bottom w:val="none" w:sz="0" w:space="0" w:color="auto"/>
            <w:right w:val="none" w:sz="0" w:space="0" w:color="auto"/>
          </w:divBdr>
        </w:div>
        <w:div w:id="1446926124">
          <w:marLeft w:val="0"/>
          <w:marRight w:val="0"/>
          <w:marTop w:val="0"/>
          <w:marBottom w:val="0"/>
          <w:divBdr>
            <w:top w:val="none" w:sz="0" w:space="0" w:color="auto"/>
            <w:left w:val="none" w:sz="0" w:space="0" w:color="auto"/>
            <w:bottom w:val="none" w:sz="0" w:space="0" w:color="auto"/>
            <w:right w:val="none" w:sz="0" w:space="0" w:color="auto"/>
          </w:divBdr>
        </w:div>
        <w:div w:id="254019499">
          <w:marLeft w:val="0"/>
          <w:marRight w:val="0"/>
          <w:marTop w:val="0"/>
          <w:marBottom w:val="0"/>
          <w:divBdr>
            <w:top w:val="none" w:sz="0" w:space="0" w:color="auto"/>
            <w:left w:val="none" w:sz="0" w:space="0" w:color="auto"/>
            <w:bottom w:val="none" w:sz="0" w:space="0" w:color="auto"/>
            <w:right w:val="none" w:sz="0" w:space="0" w:color="auto"/>
          </w:divBdr>
        </w:div>
        <w:div w:id="42149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uropa.eu/euopendatad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usurvey/runner/EU-Datathon-2021-project-descrip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f5fb3ba272754f91" Type="http://schemas.microsoft.com/office/2016/09/relationships/commentsIds" Target="commentsIds.xml"/><Relationship Id="R573bc442b0284d8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web/eudatathon"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survey.alchemer.eu/s3/90321567/DataViz-submission-form" TargetMode="External"/><Relationship Id="rId4" Type="http://schemas.openxmlformats.org/officeDocument/2006/relationships/numbering" Target="numbering.xml"/><Relationship Id="rId9" Type="http://schemas.openxmlformats.org/officeDocument/2006/relationships/hyperlink" Target="https://op.europa.eu/en/web/eudataviz" TargetMode="External"/><Relationship Id="rId14" Type="http://schemas.openxmlformats.org/officeDocument/2006/relationships/hyperlink" Target="https://twitter.com/EU_opendata?ref_src=twsrc%5egoogle|twcamp%5eserp|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6eb832c6817529c583fe3ee2f6932855">
  <xsd:schema xmlns:xsd="http://www.w3.org/2001/XMLSchema" xmlns:xs="http://www.w3.org/2001/XMLSchema" xmlns:p="http://schemas.microsoft.com/office/2006/metadata/properties" xmlns:ns2="33e07890-6196-4e26-9dd2-53178dae8e48" targetNamespace="http://schemas.microsoft.com/office/2006/metadata/properties" ma:root="true" ma:fieldsID="e2ee13d1e0d3cc11ab1f58c3f919e6e3"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FE3F49DA-14D2-4104-9C96-A966D635ACF0}">
  <ds:schemaRefs>
    <ds:schemaRef ds:uri="http://schemas.microsoft.com/sharepoint/v3/contenttype/forms"/>
  </ds:schemaRefs>
</ds:datastoreItem>
</file>

<file path=customXml/itemProps2.xml><?xml version="1.0" encoding="utf-8"?>
<ds:datastoreItem xmlns:ds="http://schemas.openxmlformats.org/officeDocument/2006/customXml" ds:itemID="{2B59771F-5F5B-4BF7-9B7B-CA97DEB6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CECD8-C073-4B4F-8D30-D8884522229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2287</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FUERSTENZELLER Tomas (OP)</dc:creator>
  <cp:keywords/>
  <dc:description/>
  <cp:lastModifiedBy>FARFAN VELASCO Inmaculada (OP)</cp:lastModifiedBy>
  <cp:revision>2</cp:revision>
  <dcterms:created xsi:type="dcterms:W3CDTF">2021-03-16T15:57:00Z</dcterms:created>
  <dcterms:modified xsi:type="dcterms:W3CDTF">2021-03-16T15:57:00Z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Unit_Directorates_tax">
    <vt:lpwstr/>
  </property>
</Properties>
</file>