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6E80" w14:textId="60B0ABB5" w:rsidR="00EC7340" w:rsidRPr="008840D2" w:rsidRDefault="007E3B31" w:rsidP="008840D2">
      <w:pPr>
        <w:pStyle w:val="Heading2"/>
        <w:rPr>
          <w:color w:val="auto"/>
        </w:rPr>
      </w:pPr>
      <w:r w:rsidRPr="008840D2">
        <w:rPr>
          <w:color w:val="auto"/>
        </w:rPr>
        <w:t>Austria, Itaalia ja Kreeka meeskonnad on võistluse EU Datathon 2019 võitjad</w:t>
      </w:r>
    </w:p>
    <w:p w14:paraId="5E52C4B8" w14:textId="77777777" w:rsidR="00EC7340" w:rsidRPr="00116238" w:rsidRDefault="00EC7340" w:rsidP="00EC7340"/>
    <w:p w14:paraId="5DE30DB3" w14:textId="166C390E" w:rsidR="00F13940" w:rsidRPr="00116238" w:rsidRDefault="00E51AD6" w:rsidP="00EC7340">
      <w:r>
        <w:t xml:space="preserve">Kolmandat korda korraldatud võistlus EU Datathon kulmineerus 13. juunil 2019, mil Brüsselis toimus selle finaal. 12 meeskonda konkureerisid omavahel oma oskuste ja ideedega, et lahendada kolm erinevat väljakutset. </w:t>
      </w:r>
    </w:p>
    <w:p w14:paraId="73E16318" w14:textId="0DD66708" w:rsidR="00AD0FCE" w:rsidRPr="00116238" w:rsidRDefault="00AE7F3A" w:rsidP="00EC7340">
      <w:r>
        <w:t>12 finalisti (kes valiti välja 99 osaleja hulgast üle kogu Euroopa) pidid välja töötama rakendused, mis pakuvad uusi teenuseid või teavet, kasutades ELi institutsioonide poolt kättesaadavaks tehtud andmeid. Võistluse korraldas Euroopa Liidu Väljaannete Talitus koostöös ELi nõukogu eesistujariigi Rumeeniaga.</w:t>
      </w:r>
    </w:p>
    <w:p w14:paraId="0E7257F8" w14:textId="753B4517" w:rsidR="00EC7340" w:rsidRPr="00116238" w:rsidRDefault="00987B83" w:rsidP="00EC7340">
      <w:r>
        <w:t>1. väljakutse „ELi avaandmetel põhinevad innovaatilised ideed“ võitja:</w:t>
      </w:r>
    </w:p>
    <w:p w14:paraId="12480079" w14:textId="022E7EF6" w:rsidR="00295A22" w:rsidRPr="00116238" w:rsidRDefault="008840D2" w:rsidP="008840D2">
      <w:pPr>
        <w:ind w:left="720"/>
      </w:pPr>
      <w:r>
        <w:t>„</w:t>
      </w:r>
      <w:bookmarkStart w:id="0" w:name="_GoBack"/>
      <w:proofErr w:type="spellStart"/>
      <w:r w:rsidR="00BB2774" w:rsidRPr="008840D2">
        <w:t>The</w:t>
      </w:r>
      <w:proofErr w:type="spellEnd"/>
      <w:r w:rsidR="00BB2774" w:rsidRPr="008840D2">
        <w:t xml:space="preserve"> </w:t>
      </w:r>
      <w:proofErr w:type="spellStart"/>
      <w:r w:rsidR="00BB2774" w:rsidRPr="008840D2">
        <w:t>Smartfiles</w:t>
      </w:r>
      <w:proofErr w:type="spellEnd"/>
      <w:r w:rsidR="00BB2774" w:rsidRPr="008840D2">
        <w:t xml:space="preserve"> Network</w:t>
      </w:r>
      <w:bookmarkEnd w:id="0"/>
      <w:r>
        <w:t>“</w:t>
      </w:r>
      <w:r w:rsidR="00BB2774">
        <w:t xml:space="preserve"> Austriast. See meeskond tegi ELi ja riiklike kohtute otsused kättesaadavaks mis tahes PDFist, aidates inimestel mõista kohtupraktika arengut ja seotust.</w:t>
      </w:r>
    </w:p>
    <w:p w14:paraId="53A571AD" w14:textId="20B065CA" w:rsidR="00EC7340" w:rsidRPr="00116238" w:rsidRDefault="006354F5" w:rsidP="00EC7340">
      <w:r>
        <w:t>2. väljakutse</w:t>
      </w:r>
      <w:r>
        <w:rPr>
          <w:color w:val="70AD47" w:themeColor="accent6"/>
        </w:rPr>
        <w:t xml:space="preserve"> </w:t>
      </w:r>
      <w:r>
        <w:t>„Uued teadmised majanduse ja rahanduse kohta“ võitja:</w:t>
      </w:r>
    </w:p>
    <w:p w14:paraId="74AD8426" w14:textId="4C1C30B4" w:rsidR="00295A22" w:rsidRPr="00116238" w:rsidRDefault="008840D2" w:rsidP="008840D2">
      <w:pPr>
        <w:ind w:left="720"/>
      </w:pPr>
      <w:r>
        <w:t>„</w:t>
      </w:r>
      <w:proofErr w:type="spellStart"/>
      <w:r w:rsidR="004067A0" w:rsidRPr="008840D2">
        <w:t>EconCartography</w:t>
      </w:r>
      <w:proofErr w:type="spellEnd"/>
      <w:r w:rsidR="004067A0" w:rsidRPr="008840D2">
        <w:t xml:space="preserve">: </w:t>
      </w:r>
      <w:proofErr w:type="spellStart"/>
      <w:r w:rsidR="004067A0" w:rsidRPr="008840D2">
        <w:t>Economic</w:t>
      </w:r>
      <w:proofErr w:type="spellEnd"/>
      <w:r w:rsidR="004067A0" w:rsidRPr="008840D2">
        <w:t xml:space="preserve"> </w:t>
      </w:r>
      <w:proofErr w:type="spellStart"/>
      <w:r w:rsidR="004067A0" w:rsidRPr="008840D2">
        <w:t>Cartography</w:t>
      </w:r>
      <w:proofErr w:type="spellEnd"/>
      <w:r w:rsidR="004067A0" w:rsidRPr="008840D2">
        <w:t xml:space="preserve"> </w:t>
      </w:r>
      <w:proofErr w:type="spellStart"/>
      <w:r w:rsidR="004067A0" w:rsidRPr="008840D2">
        <w:t>for</w:t>
      </w:r>
      <w:proofErr w:type="spellEnd"/>
      <w:r w:rsidR="004067A0" w:rsidRPr="008840D2">
        <w:t xml:space="preserve"> </w:t>
      </w:r>
      <w:proofErr w:type="spellStart"/>
      <w:r w:rsidR="004067A0" w:rsidRPr="008840D2">
        <w:t>the</w:t>
      </w:r>
      <w:proofErr w:type="spellEnd"/>
      <w:r w:rsidR="004067A0" w:rsidRPr="008840D2">
        <w:t xml:space="preserve"> European </w:t>
      </w:r>
      <w:proofErr w:type="spellStart"/>
      <w:r w:rsidR="004067A0" w:rsidRPr="008840D2">
        <w:t>Union</w:t>
      </w:r>
      <w:proofErr w:type="spellEnd"/>
      <w:r>
        <w:t>“</w:t>
      </w:r>
      <w:r w:rsidR="004067A0">
        <w:rPr>
          <w:color w:val="FF0000"/>
        </w:rPr>
        <w:t xml:space="preserve"> </w:t>
      </w:r>
      <w:r w:rsidR="004067A0">
        <w:t>Itaaliast. Selle meeskonna rakendus aitab intuitiivselt ja interaktiivselt visualiseerida ELi majanduse keerukat maastikku.</w:t>
      </w:r>
    </w:p>
    <w:p w14:paraId="798A2A86" w14:textId="11B840C8" w:rsidR="00295A22" w:rsidRPr="00116238" w:rsidRDefault="006354F5" w:rsidP="00EC7340">
      <w:r>
        <w:t>3. väljakutse „Kliimamuutustega toimetulek“ võitja:</w:t>
      </w:r>
    </w:p>
    <w:p w14:paraId="13F6FFF6" w14:textId="031C3751" w:rsidR="00AD0FCE" w:rsidRPr="00116238" w:rsidRDefault="008840D2" w:rsidP="008840D2">
      <w:pPr>
        <w:ind w:left="720"/>
      </w:pPr>
      <w:r>
        <w:t>„</w:t>
      </w:r>
      <w:proofErr w:type="spellStart"/>
      <w:r w:rsidR="00295A22" w:rsidRPr="008840D2">
        <w:t>Chloe</w:t>
      </w:r>
      <w:proofErr w:type="spellEnd"/>
      <w:r w:rsidR="00295A22" w:rsidRPr="008840D2">
        <w:t xml:space="preserve"> </w:t>
      </w:r>
      <w:proofErr w:type="spellStart"/>
      <w:r w:rsidR="00295A22" w:rsidRPr="008840D2">
        <w:t>Irrigation</w:t>
      </w:r>
      <w:proofErr w:type="spellEnd"/>
      <w:r w:rsidR="00295A22" w:rsidRPr="008840D2">
        <w:t xml:space="preserve"> </w:t>
      </w:r>
      <w:proofErr w:type="spellStart"/>
      <w:r w:rsidR="00295A22" w:rsidRPr="008840D2">
        <w:t>Systems</w:t>
      </w:r>
      <w:proofErr w:type="spellEnd"/>
      <w:r>
        <w:t>“</w:t>
      </w:r>
      <w:r w:rsidR="00295A22">
        <w:t xml:space="preserve"> Kreekast. See meeskond lõi paljulubava platvormi, mis jälgib ja optimeerib niisutussüsteeme, et vähendada vee raiskamist ja kulusid, suurendades samal ajal saagikust.</w:t>
      </w:r>
    </w:p>
    <w:p w14:paraId="707D1543" w14:textId="3B369F80" w:rsidR="00D55651" w:rsidRPr="00116238" w:rsidRDefault="003E0568" w:rsidP="00D55651">
      <w:r>
        <w:t>Kolm võitnud meeskonda said igaüks auhinnaks 15 000 eurot. Iga väljakutse puhul oli teise koha auhinnaks 7000 eurot ja kolmanda koha omanikud said 3000 eurot.</w:t>
      </w:r>
    </w:p>
    <w:p w14:paraId="0957604C" w14:textId="2EFC41AB" w:rsidR="00EC7340" w:rsidRPr="00116238" w:rsidRDefault="00D55651" w:rsidP="00DB005D">
      <w:r>
        <w:t xml:space="preserve">Lisateavet võitjate ja nende rakenduste kohta leiate veebisaidilt:  </w:t>
      </w:r>
      <w:hyperlink r:id="rId12" w:history="1">
        <w:r>
          <w:rPr>
            <w:rStyle w:val="Hyperlink"/>
          </w:rPr>
          <w:t>https://publications.europa.eu/eudatathon</w:t>
        </w:r>
      </w:hyperlink>
      <w:r>
        <w:t>.</w:t>
      </w:r>
    </w:p>
    <w:p w14:paraId="33B051D2" w14:textId="77777777" w:rsidR="003E0568" w:rsidRPr="00116238" w:rsidRDefault="003E0568" w:rsidP="00EC7340"/>
    <w:p w14:paraId="7E3632D7" w14:textId="1E701C0F" w:rsidR="00EC7340" w:rsidRPr="00116238" w:rsidRDefault="00EC7340" w:rsidP="00EC7340">
      <w:r>
        <w:t xml:space="preserve">EU </w:t>
      </w:r>
      <w:proofErr w:type="spellStart"/>
      <w:r>
        <w:t>Datathoni</w:t>
      </w:r>
      <w:proofErr w:type="spellEnd"/>
      <w:r>
        <w:t xml:space="preserve"> 2019 partnerid on:</w:t>
      </w:r>
    </w:p>
    <w:p w14:paraId="0049684E" w14:textId="41EABCD6" w:rsidR="00EC7340" w:rsidRPr="00116238" w:rsidRDefault="00C92066" w:rsidP="00C92066">
      <w:pPr>
        <w:numPr>
          <w:ilvl w:val="0"/>
          <w:numId w:val="1"/>
        </w:numPr>
        <w:spacing w:after="0"/>
      </w:pPr>
      <w:r>
        <w:t>Euroopa Komisjon (eelarve, majandus- ja rahandusküsimuste, energeetika ja statistika osakonnad ning Teadusuuringute Ühiskeskus)</w:t>
      </w:r>
    </w:p>
    <w:p w14:paraId="1B33381A" w14:textId="778CDF81" w:rsidR="00EC7340" w:rsidRPr="00116238" w:rsidRDefault="00EC7340" w:rsidP="00D55651">
      <w:pPr>
        <w:numPr>
          <w:ilvl w:val="0"/>
          <w:numId w:val="1"/>
        </w:numPr>
        <w:spacing w:after="0"/>
        <w:ind w:left="714" w:hanging="357"/>
      </w:pPr>
      <w:r>
        <w:t>Euroopa Keskpank</w:t>
      </w:r>
    </w:p>
    <w:p w14:paraId="3F06FC82" w14:textId="012BDB9E" w:rsidR="00C92066" w:rsidRPr="00116238" w:rsidRDefault="00C92066" w:rsidP="00D55651">
      <w:pPr>
        <w:pStyle w:val="ListParagraph"/>
        <w:numPr>
          <w:ilvl w:val="0"/>
          <w:numId w:val="1"/>
        </w:numPr>
        <w:spacing w:after="0"/>
        <w:ind w:left="714" w:hanging="357"/>
      </w:pPr>
      <w:r>
        <w:t>Euroopa Investeerimispank</w:t>
      </w:r>
    </w:p>
    <w:p w14:paraId="63797488" w14:textId="0E2DBCC7" w:rsidR="008D7CF2" w:rsidRPr="00116238" w:rsidRDefault="008D7CF2" w:rsidP="008D7CF2">
      <w:pPr>
        <w:pStyle w:val="ListParagraph"/>
        <w:numPr>
          <w:ilvl w:val="0"/>
          <w:numId w:val="1"/>
        </w:numPr>
      </w:pPr>
      <w:r>
        <w:t>Euroopa Investeerimisfond</w:t>
      </w:r>
    </w:p>
    <w:p w14:paraId="41952708" w14:textId="7255DC94" w:rsidR="00EC7340" w:rsidRPr="00116238" w:rsidRDefault="00EC7340" w:rsidP="00D55651">
      <w:pPr>
        <w:pStyle w:val="ListParagraph"/>
        <w:numPr>
          <w:ilvl w:val="0"/>
          <w:numId w:val="1"/>
        </w:numPr>
        <w:spacing w:after="0"/>
        <w:ind w:left="714" w:hanging="357"/>
      </w:pPr>
      <w:r>
        <w:t>Euroopa Keskkonnaamet</w:t>
      </w:r>
    </w:p>
    <w:p w14:paraId="7A64EAE4" w14:textId="7923077B" w:rsidR="00EC7340" w:rsidRPr="00116238" w:rsidRDefault="00EC7340" w:rsidP="00D55651">
      <w:pPr>
        <w:numPr>
          <w:ilvl w:val="0"/>
          <w:numId w:val="1"/>
        </w:numPr>
        <w:spacing w:after="0"/>
        <w:ind w:left="714" w:hanging="357"/>
      </w:pPr>
      <w:r>
        <w:t>ÜRO Toidu- ja Põllumajandusorganisatsioon</w:t>
      </w:r>
    </w:p>
    <w:p w14:paraId="2A9EE885" w14:textId="77777777" w:rsidR="00EC7340" w:rsidRPr="00116238" w:rsidRDefault="00EC7340" w:rsidP="00EC7340"/>
    <w:sectPr w:rsidR="00EC7340" w:rsidRPr="0011623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4299E" w15:done="0"/>
  <w15:commentEx w15:paraId="587BC2FD" w15:done="0"/>
  <w15:commentEx w15:paraId="4C34583F" w15:done="0"/>
  <w15:commentEx w15:paraId="45BF0B98" w15:done="0"/>
  <w15:commentEx w15:paraId="59B20A0C" w15:done="0"/>
  <w15:commentEx w15:paraId="6A324A85" w15:done="0"/>
  <w15:commentEx w15:paraId="09F6604D" w15:done="0"/>
  <w15:commentEx w15:paraId="0DC248FC" w15:done="0"/>
  <w15:commentEx w15:paraId="69C300BC" w15:done="0"/>
  <w15:commentEx w15:paraId="128C95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E0"/>
    <w:multiLevelType w:val="hybridMultilevel"/>
    <w:tmpl w:val="8BFCAB06"/>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156F5"/>
    <w:multiLevelType w:val="hybridMultilevel"/>
    <w:tmpl w:val="9BEE9926"/>
    <w:lvl w:ilvl="0" w:tplc="B56697A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F21E2"/>
    <w:multiLevelType w:val="hybridMultilevel"/>
    <w:tmpl w:val="DD90A160"/>
    <w:lvl w:ilvl="0" w:tplc="74FEB854">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8700C3"/>
    <w:multiLevelType w:val="hybridMultilevel"/>
    <w:tmpl w:val="0A4A2C56"/>
    <w:lvl w:ilvl="0" w:tplc="8C38E482">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C3D7B"/>
    <w:multiLevelType w:val="hybridMultilevel"/>
    <w:tmpl w:val="D32A9C3C"/>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ORD David (DGT)">
    <w15:presenceInfo w15:providerId="None" w15:userId="ALFORD David (DGT)"/>
  </w15:person>
  <w15:person w15:author="CheckDoc">
    <w15:presenceInfo w15:providerId="None" w15:userId="CheckDoc"/>
  </w15:person>
  <w15:person w15:author="Owen STAFFORD (DGT)">
    <w15:presenceInfo w15:providerId="None" w15:userId="Owen STAFFORD (DGT)"/>
  </w15:person>
  <w15:person w15:author="staffow">
    <w15:presenceInfo w15:providerId="None" w15:userId="staff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amp" w:val="\\dossiers.dgt.cec.eu.int\dossiers\WEB\WEB-2017-00214\WEB-2017-00214-00-75-EN-EDT-00.201905201417001883267.DOCX"/>
  </w:docVars>
  <w:rsids>
    <w:rsidRoot w:val="00EC7340"/>
    <w:rsid w:val="000153CC"/>
    <w:rsid w:val="00051FC0"/>
    <w:rsid w:val="000A33BA"/>
    <w:rsid w:val="000A71A9"/>
    <w:rsid w:val="000B65AE"/>
    <w:rsid w:val="000E1C73"/>
    <w:rsid w:val="000E3842"/>
    <w:rsid w:val="001024B2"/>
    <w:rsid w:val="00116238"/>
    <w:rsid w:val="00133D7F"/>
    <w:rsid w:val="00167785"/>
    <w:rsid w:val="001C4ECB"/>
    <w:rsid w:val="00202D3D"/>
    <w:rsid w:val="00263C0C"/>
    <w:rsid w:val="00295A22"/>
    <w:rsid w:val="002A1F82"/>
    <w:rsid w:val="002F76B9"/>
    <w:rsid w:val="00301B33"/>
    <w:rsid w:val="0037245B"/>
    <w:rsid w:val="003760A6"/>
    <w:rsid w:val="003E0568"/>
    <w:rsid w:val="003F41DB"/>
    <w:rsid w:val="004067A0"/>
    <w:rsid w:val="00434590"/>
    <w:rsid w:val="00436A8F"/>
    <w:rsid w:val="00463AC4"/>
    <w:rsid w:val="004662E0"/>
    <w:rsid w:val="004775FE"/>
    <w:rsid w:val="00485A5F"/>
    <w:rsid w:val="004A2D13"/>
    <w:rsid w:val="004B1D6A"/>
    <w:rsid w:val="004E086B"/>
    <w:rsid w:val="005142DF"/>
    <w:rsid w:val="00536492"/>
    <w:rsid w:val="00556FC3"/>
    <w:rsid w:val="00573FE0"/>
    <w:rsid w:val="005A5D55"/>
    <w:rsid w:val="005E1105"/>
    <w:rsid w:val="005F536C"/>
    <w:rsid w:val="0060568A"/>
    <w:rsid w:val="00605854"/>
    <w:rsid w:val="006354F5"/>
    <w:rsid w:val="00681032"/>
    <w:rsid w:val="006F28E7"/>
    <w:rsid w:val="0070041D"/>
    <w:rsid w:val="007770D2"/>
    <w:rsid w:val="007E3B31"/>
    <w:rsid w:val="00803483"/>
    <w:rsid w:val="00814AE9"/>
    <w:rsid w:val="00816B1C"/>
    <w:rsid w:val="008531BB"/>
    <w:rsid w:val="00854D28"/>
    <w:rsid w:val="008840D2"/>
    <w:rsid w:val="008A157F"/>
    <w:rsid w:val="008B1F82"/>
    <w:rsid w:val="008C3D6C"/>
    <w:rsid w:val="008D7CF2"/>
    <w:rsid w:val="008E11CA"/>
    <w:rsid w:val="00910B3E"/>
    <w:rsid w:val="009301D1"/>
    <w:rsid w:val="00951ECD"/>
    <w:rsid w:val="0098433F"/>
    <w:rsid w:val="00987B83"/>
    <w:rsid w:val="009A58DF"/>
    <w:rsid w:val="009A6E5E"/>
    <w:rsid w:val="009C07C1"/>
    <w:rsid w:val="009E4DB1"/>
    <w:rsid w:val="009F66C2"/>
    <w:rsid w:val="00A3716A"/>
    <w:rsid w:val="00AD0FCE"/>
    <w:rsid w:val="00AE0F25"/>
    <w:rsid w:val="00AE7F3A"/>
    <w:rsid w:val="00B17559"/>
    <w:rsid w:val="00B22AC1"/>
    <w:rsid w:val="00B3123B"/>
    <w:rsid w:val="00B8617D"/>
    <w:rsid w:val="00BA623A"/>
    <w:rsid w:val="00BB2774"/>
    <w:rsid w:val="00BC1FAD"/>
    <w:rsid w:val="00C165B0"/>
    <w:rsid w:val="00C20822"/>
    <w:rsid w:val="00C30B8D"/>
    <w:rsid w:val="00C44C64"/>
    <w:rsid w:val="00C62BA5"/>
    <w:rsid w:val="00C64263"/>
    <w:rsid w:val="00C838E2"/>
    <w:rsid w:val="00C92066"/>
    <w:rsid w:val="00C92C2A"/>
    <w:rsid w:val="00C93554"/>
    <w:rsid w:val="00D26F93"/>
    <w:rsid w:val="00D55651"/>
    <w:rsid w:val="00D573CD"/>
    <w:rsid w:val="00D96D71"/>
    <w:rsid w:val="00DA06B6"/>
    <w:rsid w:val="00DB005D"/>
    <w:rsid w:val="00DC7DBC"/>
    <w:rsid w:val="00DD4F24"/>
    <w:rsid w:val="00DE7FE2"/>
    <w:rsid w:val="00DF6B8A"/>
    <w:rsid w:val="00E126E9"/>
    <w:rsid w:val="00E34311"/>
    <w:rsid w:val="00E4339A"/>
    <w:rsid w:val="00E51AD6"/>
    <w:rsid w:val="00E53853"/>
    <w:rsid w:val="00E55F8F"/>
    <w:rsid w:val="00E742DE"/>
    <w:rsid w:val="00E809DA"/>
    <w:rsid w:val="00EB7987"/>
    <w:rsid w:val="00EC7340"/>
    <w:rsid w:val="00EE0105"/>
    <w:rsid w:val="00F13940"/>
    <w:rsid w:val="00FC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840D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en-US"/>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en-US"/>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en-US"/>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lang w:eastAsia="en-US"/>
    </w:rPr>
  </w:style>
  <w:style w:type="character" w:customStyle="1" w:styleId="Heading2Char">
    <w:name w:val="Heading 2 Char"/>
    <w:basedOn w:val="DefaultParagraphFont"/>
    <w:link w:val="Heading2"/>
    <w:uiPriority w:val="9"/>
    <w:rsid w:val="008840D2"/>
    <w:rPr>
      <w:rFonts w:asciiTheme="majorHAnsi" w:eastAsiaTheme="majorEastAsia" w:hAnsiTheme="majorHAnsi" w:cstheme="majorBidi"/>
      <w:b/>
      <w:bCs/>
      <w:color w:val="5B9BD5"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840D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en-US"/>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en-US"/>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en-US"/>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lang w:eastAsia="en-US"/>
    </w:rPr>
  </w:style>
  <w:style w:type="character" w:customStyle="1" w:styleId="Heading2Char">
    <w:name w:val="Heading 2 Char"/>
    <w:basedOn w:val="DefaultParagraphFont"/>
    <w:link w:val="Heading2"/>
    <w:uiPriority w:val="9"/>
    <w:rsid w:val="008840D2"/>
    <w:rPr>
      <w:rFonts w:asciiTheme="majorHAnsi" w:eastAsiaTheme="majorEastAsia" w:hAnsiTheme="majorHAnsi" w:cstheme="majorBidi"/>
      <w:b/>
      <w:bCs/>
      <w:color w:val="5B9BD5"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3477">
      <w:bodyDiv w:val="1"/>
      <w:marLeft w:val="0"/>
      <w:marRight w:val="0"/>
      <w:marTop w:val="0"/>
      <w:marBottom w:val="0"/>
      <w:divBdr>
        <w:top w:val="none" w:sz="0" w:space="0" w:color="auto"/>
        <w:left w:val="none" w:sz="0" w:space="0" w:color="auto"/>
        <w:bottom w:val="none" w:sz="0" w:space="0" w:color="auto"/>
        <w:right w:val="none" w:sz="0" w:space="0" w:color="auto"/>
      </w:divBdr>
    </w:div>
    <w:div w:id="589314957">
      <w:bodyDiv w:val="1"/>
      <w:marLeft w:val="0"/>
      <w:marRight w:val="0"/>
      <w:marTop w:val="0"/>
      <w:marBottom w:val="0"/>
      <w:divBdr>
        <w:top w:val="none" w:sz="0" w:space="0" w:color="auto"/>
        <w:left w:val="none" w:sz="0" w:space="0" w:color="auto"/>
        <w:bottom w:val="none" w:sz="0" w:space="0" w:color="auto"/>
        <w:right w:val="none" w:sz="0" w:space="0" w:color="auto"/>
      </w:divBdr>
    </w:div>
    <w:div w:id="975404911">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publications.europa.eu/eudatathon"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103" ma:contentTypeDescription="Create in this document library a blank document" ma:contentTypeScope="" ma:versionID="06383529415aedb671b5dd2314641422">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ab08d1265b4113ae56d7bb55f08cdc92"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1"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resNumber xmlns="http://schemas.microsoft.com/sharepoint/v3">
      <Url xsi:nil="true"/>
      <Description xsi:nil="true"/>
    </AresNumber>
    <Unit_Dir0_tax xmlns="http://schemas.microsoft.com/sharepoint/v3/fields">
      <Terms xmlns="http://schemas.microsoft.com/office/infopath/2007/PartnerControls"/>
    </Unit_Dir0_tax>
    <TaxCatchAll xmlns="f35f5637-fabd-4565-b1d5-90ce7b582d39"/>
    <Document_x0020_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3311F7-2EC1-4B34-AA2F-C8F599A172A8}"/>
</file>

<file path=customXml/itemProps2.xml><?xml version="1.0" encoding="utf-8"?>
<ds:datastoreItem xmlns:ds="http://schemas.openxmlformats.org/officeDocument/2006/customXml" ds:itemID="{A55630D2-1E8A-486B-839B-1D98E479ABDE}">
  <ds:schemaRefs>
    <ds:schemaRef ds:uri="Microsoft.SharePoint.Taxonomy.ContentTypeSync"/>
  </ds:schemaRefs>
</ds:datastoreItem>
</file>

<file path=customXml/itemProps3.xml><?xml version="1.0" encoding="utf-8"?>
<ds:datastoreItem xmlns:ds="http://schemas.openxmlformats.org/officeDocument/2006/customXml" ds:itemID="{55CD18C5-CA9F-4880-8642-ED406F2A4108}">
  <ds:schemaRefs>
    <ds:schemaRef ds:uri="http://schemas.microsoft.com/sharepoint/v3/contenttype/forms"/>
  </ds:schemaRefs>
</ds:datastoreItem>
</file>

<file path=customXml/itemProps4.xml><?xml version="1.0" encoding="utf-8"?>
<ds:datastoreItem xmlns:ds="http://schemas.openxmlformats.org/officeDocument/2006/customXml" ds:itemID="{89BD1D0B-FB89-4AE3-B9D0-C66D7E05567E}">
  <ds:schemaRefs>
    <ds:schemaRef ds:uri="http://schemas.microsoft.com/office/2006/metadata/customXsn"/>
  </ds:schemaRefs>
</ds:datastoreItem>
</file>

<file path=customXml/itemProps5.xml><?xml version="1.0" encoding="utf-8"?>
<ds:datastoreItem xmlns:ds="http://schemas.openxmlformats.org/officeDocument/2006/customXml" ds:itemID="{E195A974-584E-4221-9E92-CFC162431A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f35f5637-fabd-4565-b1d5-90ce7b582d39"/>
  </ds:schemaRefs>
</ds:datastoreItem>
</file>

<file path=customXml/itemProps6.xml><?xml version="1.0" encoding="utf-8"?>
<ds:datastoreItem xmlns:ds="http://schemas.openxmlformats.org/officeDocument/2006/customXml" ds:itemID="{8D9BA8A2-3527-4FB2-9DAA-3D14095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1680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Publications Office of the European Union</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2019-05-08T07:43:00Z</cp:lastPrinted>
  <dcterms:created xsi:type="dcterms:W3CDTF">2019-06-13T16:25:00Z</dcterms:created>
  <dcterms:modified xsi:type="dcterms:W3CDTF">2019-06-13T16:25:00Z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y fmtid="{D5CDD505-2E9C-101B-9397-08002B2CF9AE}" pid="3" name="Unit_Directorates_tax">
    <vt:lpwstr/>
  </property>
</Properties>
</file>