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7943D617" w:rsidR="00EC7340" w:rsidRPr="000D46E6" w:rsidRDefault="007E3B31" w:rsidP="000D46E6">
      <w:pPr>
        <w:pStyle w:val="Heading2"/>
        <w:rPr>
          <w:color w:val="auto"/>
        </w:rPr>
      </w:pPr>
      <w:r w:rsidRPr="000D46E6">
        <w:rPr>
          <w:color w:val="auto"/>
        </w:rPr>
        <w:t xml:space="preserve">Hold </w:t>
      </w:r>
      <w:proofErr w:type="gramStart"/>
      <w:r w:rsidRPr="000D46E6">
        <w:rPr>
          <w:color w:val="auto"/>
        </w:rPr>
        <w:t xml:space="preserve">fra </w:t>
      </w:r>
      <w:r w:rsidR="000D46E6" w:rsidRPr="000D46E6">
        <w:rPr>
          <w:color w:val="auto"/>
        </w:rPr>
        <w:t xml:space="preserve"> </w:t>
      </w:r>
      <w:r w:rsidRPr="000D46E6">
        <w:rPr>
          <w:color w:val="auto"/>
        </w:rPr>
        <w:t>Østrig</w:t>
      </w:r>
      <w:proofErr w:type="gramEnd"/>
      <w:r w:rsidRPr="000D46E6">
        <w:rPr>
          <w:color w:val="auto"/>
        </w:rPr>
        <w:t xml:space="preserve">, Italien og </w:t>
      </w:r>
      <w:r w:rsidR="000D46E6" w:rsidRPr="000D46E6">
        <w:rPr>
          <w:color w:val="auto"/>
        </w:rPr>
        <w:t>Grækenland</w:t>
      </w:r>
      <w:r w:rsidRPr="000D46E6">
        <w:rPr>
          <w:color w:val="auto"/>
        </w:rPr>
        <w:t xml:space="preserve"> har vundet EU's Datathon 2019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Den tredje udgave af EU's Datathon blev afrundet med det endelige arrangement den 13. juni 2019 i Bruxelles, hvor 12 hold dystede mod hinanden og viste deres idéer og kunnen i tre forskellige udfordringer. </w:t>
      </w:r>
    </w:p>
    <w:p w14:paraId="73E16318" w14:textId="0DD66708" w:rsidR="00AD0FCE" w:rsidRPr="00116238" w:rsidRDefault="00AE7F3A" w:rsidP="00EC7340">
      <w:r>
        <w:t>Udfordringerne for de 12 finalister (udvalgt blandt 99 deltagere fra hele Europa) bestod i at udvikle apps med nye tjenester eller information ved hjælp af tilgængelige data fra EU's institutioner. Konkurrencen blev afholdt af EU’s Publikationskontor i samarbejde med det rumænske formandskab for Rådet.</w:t>
      </w:r>
    </w:p>
    <w:p w14:paraId="7BBCCA45" w14:textId="346C0C1C" w:rsidR="00BB2774" w:rsidRPr="000D46E6" w:rsidRDefault="00987B83" w:rsidP="000D46E6">
      <w:r>
        <w:t>Vinderholdet i udfordring 1 – "Innovative idéer gennem EU's åbne data" – var</w:t>
      </w:r>
      <w:r w:rsidR="000D46E6">
        <w:t xml:space="preserve"> </w:t>
      </w:r>
      <w:r w:rsidR="00BB2774" w:rsidRPr="000D46E6">
        <w:t xml:space="preserve">"The Smartfiles Network" fra Østrig. </w:t>
      </w:r>
      <w:proofErr w:type="spellStart"/>
      <w:r w:rsidR="00BB2774" w:rsidRPr="000D46E6">
        <w:t>Dette</w:t>
      </w:r>
      <w:proofErr w:type="spellEnd"/>
      <w:r w:rsidR="00BB2774" w:rsidRPr="000D46E6">
        <w:t xml:space="preserve"> hold </w:t>
      </w:r>
      <w:proofErr w:type="spellStart"/>
      <w:r w:rsidR="00BB2774" w:rsidRPr="000D46E6">
        <w:t>overbeviste</w:t>
      </w:r>
      <w:proofErr w:type="spellEnd"/>
      <w:r w:rsidR="00BB2774" w:rsidRPr="000D46E6">
        <w:t xml:space="preserve"> </w:t>
      </w:r>
      <w:proofErr w:type="spellStart"/>
      <w:r w:rsidR="00BB2774" w:rsidRPr="000D46E6">
        <w:t>dommerne</w:t>
      </w:r>
      <w:proofErr w:type="spellEnd"/>
      <w:r w:rsidR="00BB2774" w:rsidRPr="000D46E6">
        <w:t xml:space="preserve"> med </w:t>
      </w:r>
      <w:proofErr w:type="spellStart"/>
      <w:r w:rsidR="00BB2774" w:rsidRPr="000D46E6">
        <w:t>en</w:t>
      </w:r>
      <w:proofErr w:type="spellEnd"/>
      <w:r w:rsidR="00BB2774" w:rsidRPr="000D46E6">
        <w:t xml:space="preserve"> app, der </w:t>
      </w:r>
      <w:proofErr w:type="spellStart"/>
      <w:proofErr w:type="gramStart"/>
      <w:r w:rsidR="00BB2774" w:rsidRPr="000D46E6">
        <w:t>kan</w:t>
      </w:r>
      <w:proofErr w:type="spellEnd"/>
      <w:proofErr w:type="gramEnd"/>
      <w:r w:rsidR="00BB2774" w:rsidRPr="000D46E6">
        <w:t xml:space="preserve"> give </w:t>
      </w:r>
      <w:proofErr w:type="spellStart"/>
      <w:r w:rsidR="00BB2774" w:rsidRPr="000D46E6">
        <w:t>adgang</w:t>
      </w:r>
      <w:proofErr w:type="spellEnd"/>
      <w:r w:rsidR="00BB2774" w:rsidRPr="000D46E6">
        <w:t xml:space="preserve"> </w:t>
      </w:r>
      <w:proofErr w:type="spellStart"/>
      <w:r w:rsidR="00BB2774" w:rsidRPr="000D46E6">
        <w:t>til</w:t>
      </w:r>
      <w:proofErr w:type="spellEnd"/>
      <w:r w:rsidR="00BB2774" w:rsidRPr="000D46E6">
        <w:t xml:space="preserve"> EU-</w:t>
      </w:r>
      <w:proofErr w:type="spellStart"/>
      <w:r w:rsidR="00BB2774" w:rsidRPr="000D46E6">
        <w:t>domme</w:t>
      </w:r>
      <w:proofErr w:type="spellEnd"/>
      <w:r w:rsidR="00BB2774" w:rsidRPr="000D46E6">
        <w:t xml:space="preserve"> </w:t>
      </w:r>
      <w:proofErr w:type="spellStart"/>
      <w:r w:rsidR="00BB2774" w:rsidRPr="000D46E6">
        <w:t>og</w:t>
      </w:r>
      <w:proofErr w:type="spellEnd"/>
      <w:r w:rsidR="00BB2774" w:rsidRPr="000D46E6">
        <w:t xml:space="preserve"> </w:t>
      </w:r>
      <w:proofErr w:type="spellStart"/>
      <w:r w:rsidR="00BB2774" w:rsidRPr="000D46E6">
        <w:t>n</w:t>
      </w:r>
      <w:bookmarkStart w:id="0" w:name="_GoBack"/>
      <w:bookmarkEnd w:id="0"/>
      <w:r w:rsidR="00BB2774" w:rsidRPr="000D46E6">
        <w:t>ationale</w:t>
      </w:r>
      <w:proofErr w:type="spellEnd"/>
      <w:r w:rsidR="00BB2774" w:rsidRPr="000D46E6">
        <w:t xml:space="preserve"> </w:t>
      </w:r>
      <w:proofErr w:type="spellStart"/>
      <w:r w:rsidR="00BB2774" w:rsidRPr="000D46E6">
        <w:t>domme</w:t>
      </w:r>
      <w:proofErr w:type="spellEnd"/>
      <w:r w:rsidR="00BB2774" w:rsidRPr="000D46E6">
        <w:t xml:space="preserve"> </w:t>
      </w:r>
      <w:proofErr w:type="spellStart"/>
      <w:r w:rsidR="00BB2774" w:rsidRPr="000D46E6">
        <w:t>fra</w:t>
      </w:r>
      <w:proofErr w:type="spellEnd"/>
      <w:r w:rsidR="00BB2774" w:rsidRPr="000D46E6">
        <w:t xml:space="preserve"> </w:t>
      </w:r>
      <w:proofErr w:type="spellStart"/>
      <w:r w:rsidR="00BB2774" w:rsidRPr="000D46E6">
        <w:t>enhver</w:t>
      </w:r>
      <w:proofErr w:type="spellEnd"/>
      <w:r w:rsidR="00BB2774" w:rsidRPr="000D46E6">
        <w:t xml:space="preserve"> PDF-fil, </w:t>
      </w:r>
      <w:proofErr w:type="spellStart"/>
      <w:r w:rsidR="00BB2774" w:rsidRPr="000D46E6">
        <w:t>og</w:t>
      </w:r>
      <w:proofErr w:type="spellEnd"/>
      <w:r w:rsidR="00BB2774" w:rsidRPr="000D46E6">
        <w:t xml:space="preserve"> </w:t>
      </w:r>
      <w:proofErr w:type="spellStart"/>
      <w:r w:rsidR="00BB2774" w:rsidRPr="000D46E6">
        <w:t>dermed</w:t>
      </w:r>
      <w:proofErr w:type="spellEnd"/>
      <w:r w:rsidR="00BB2774" w:rsidRPr="000D46E6">
        <w:t xml:space="preserve"> </w:t>
      </w:r>
      <w:proofErr w:type="spellStart"/>
      <w:r w:rsidR="00BB2774" w:rsidRPr="000D46E6">
        <w:t>hjælpe</w:t>
      </w:r>
      <w:proofErr w:type="spellEnd"/>
      <w:r w:rsidR="00BB2774" w:rsidRPr="000D46E6">
        <w:t xml:space="preserve"> folk med at </w:t>
      </w:r>
      <w:proofErr w:type="spellStart"/>
      <w:r w:rsidR="00BB2774" w:rsidRPr="000D46E6">
        <w:t>forstå</w:t>
      </w:r>
      <w:proofErr w:type="spellEnd"/>
      <w:r w:rsidR="00BB2774" w:rsidRPr="000D46E6">
        <w:t xml:space="preserve">, </w:t>
      </w:r>
      <w:proofErr w:type="spellStart"/>
      <w:r w:rsidR="00BB2774" w:rsidRPr="000D46E6">
        <w:t>hvordan</w:t>
      </w:r>
      <w:proofErr w:type="spellEnd"/>
      <w:r w:rsidR="00BB2774" w:rsidRPr="000D46E6">
        <w:t xml:space="preserve"> </w:t>
      </w:r>
      <w:proofErr w:type="spellStart"/>
      <w:r w:rsidR="00BB2774" w:rsidRPr="000D46E6">
        <w:t>retspraksis</w:t>
      </w:r>
      <w:proofErr w:type="spellEnd"/>
      <w:r w:rsidR="00BB2774" w:rsidRPr="000D46E6">
        <w:t xml:space="preserve"> </w:t>
      </w:r>
      <w:proofErr w:type="spellStart"/>
      <w:r w:rsidR="00BB2774" w:rsidRPr="000D46E6">
        <w:t>er</w:t>
      </w:r>
      <w:proofErr w:type="spellEnd"/>
      <w:r w:rsidR="00BB2774" w:rsidRPr="000D46E6">
        <w:t xml:space="preserve"> </w:t>
      </w:r>
      <w:proofErr w:type="spellStart"/>
      <w:r w:rsidR="00BB2774" w:rsidRPr="000D46E6">
        <w:t>opstået</w:t>
      </w:r>
      <w:proofErr w:type="spellEnd"/>
      <w:r w:rsidR="00BB2774" w:rsidRPr="000D46E6">
        <w:t xml:space="preserve"> </w:t>
      </w:r>
      <w:proofErr w:type="spellStart"/>
      <w:r w:rsidR="00BB2774" w:rsidRPr="000D46E6">
        <w:t>og</w:t>
      </w:r>
      <w:proofErr w:type="spellEnd"/>
      <w:r w:rsidR="00BB2774" w:rsidRPr="000D46E6">
        <w:t xml:space="preserve"> </w:t>
      </w:r>
      <w:proofErr w:type="spellStart"/>
      <w:r w:rsidR="00BB2774" w:rsidRPr="000D46E6">
        <w:t>indbyrdes</w:t>
      </w:r>
      <w:proofErr w:type="spellEnd"/>
      <w:r w:rsidR="00BB2774" w:rsidRPr="000D46E6">
        <w:t xml:space="preserve"> </w:t>
      </w:r>
      <w:proofErr w:type="spellStart"/>
      <w:r w:rsidR="00BB2774" w:rsidRPr="000D46E6">
        <w:t>forbundet</w:t>
      </w:r>
      <w:proofErr w:type="spellEnd"/>
      <w:r w:rsidR="00BB2774" w:rsidRPr="000D46E6">
        <w:t>.</w:t>
      </w:r>
    </w:p>
    <w:p w14:paraId="74AD8426" w14:textId="6E48507E" w:rsidR="00295A22" w:rsidRPr="00116238" w:rsidRDefault="006354F5" w:rsidP="000D46E6">
      <w:proofErr w:type="spellStart"/>
      <w:r w:rsidRPr="000D46E6">
        <w:t>Vinderholdet</w:t>
      </w:r>
      <w:proofErr w:type="spellEnd"/>
      <w:r w:rsidRPr="000D46E6">
        <w:t xml:space="preserve"> </w:t>
      </w:r>
      <w:proofErr w:type="spellStart"/>
      <w:r w:rsidRPr="000D46E6">
        <w:t>i</w:t>
      </w:r>
      <w:proofErr w:type="spellEnd"/>
      <w:r w:rsidRPr="000D46E6">
        <w:t xml:space="preserve"> </w:t>
      </w:r>
      <w:proofErr w:type="spellStart"/>
      <w:r w:rsidRPr="000D46E6">
        <w:t>udfordring</w:t>
      </w:r>
      <w:proofErr w:type="spellEnd"/>
      <w:r w:rsidRPr="000D46E6">
        <w:t xml:space="preserve"> </w:t>
      </w:r>
      <w:proofErr w:type="gramStart"/>
      <w:r w:rsidRPr="000D46E6">
        <w:t>2  –</w:t>
      </w:r>
      <w:proofErr w:type="gramEnd"/>
      <w:r w:rsidRPr="000D46E6">
        <w:t xml:space="preserve"> "</w:t>
      </w:r>
      <w:proofErr w:type="spellStart"/>
      <w:r w:rsidRPr="000D46E6">
        <w:t>Ny</w:t>
      </w:r>
      <w:proofErr w:type="spellEnd"/>
      <w:r w:rsidRPr="000D46E6">
        <w:t xml:space="preserve"> </w:t>
      </w:r>
      <w:proofErr w:type="spellStart"/>
      <w:r w:rsidRPr="000D46E6">
        <w:t>indsigt</w:t>
      </w:r>
      <w:proofErr w:type="spellEnd"/>
      <w:r w:rsidRPr="000D46E6">
        <w:t xml:space="preserve"> </w:t>
      </w:r>
      <w:proofErr w:type="spellStart"/>
      <w:r w:rsidRPr="000D46E6">
        <w:t>i</w:t>
      </w:r>
      <w:proofErr w:type="spellEnd"/>
      <w:r w:rsidRPr="000D46E6">
        <w:t xml:space="preserve"> </w:t>
      </w:r>
      <w:proofErr w:type="spellStart"/>
      <w:r w:rsidRPr="000D46E6">
        <w:t>økonomi</w:t>
      </w:r>
      <w:proofErr w:type="spellEnd"/>
      <w:r w:rsidRPr="000D46E6">
        <w:t xml:space="preserve"> </w:t>
      </w:r>
      <w:proofErr w:type="spellStart"/>
      <w:r w:rsidRPr="000D46E6">
        <w:t>og</w:t>
      </w:r>
      <w:proofErr w:type="spellEnd"/>
      <w:r w:rsidRPr="000D46E6">
        <w:t xml:space="preserve"> </w:t>
      </w:r>
      <w:proofErr w:type="spellStart"/>
      <w:r w:rsidRPr="000D46E6">
        <w:t>finans</w:t>
      </w:r>
      <w:proofErr w:type="spellEnd"/>
      <w:r w:rsidRPr="000D46E6">
        <w:t xml:space="preserve">" – </w:t>
      </w:r>
      <w:proofErr w:type="spellStart"/>
      <w:r w:rsidRPr="000D46E6">
        <w:t>var</w:t>
      </w:r>
      <w:proofErr w:type="spellEnd"/>
      <w:r w:rsidR="000D46E6" w:rsidRPr="000D46E6">
        <w:t xml:space="preserve"> </w:t>
      </w:r>
      <w:r w:rsidR="004067A0" w:rsidRPr="000D46E6">
        <w:t>"</w:t>
      </w:r>
      <w:proofErr w:type="spellStart"/>
      <w:r w:rsidR="004067A0" w:rsidRPr="000D46E6">
        <w:t>EconCartography</w:t>
      </w:r>
      <w:proofErr w:type="spellEnd"/>
      <w:r w:rsidR="004067A0" w:rsidRPr="000D46E6">
        <w:t xml:space="preserve">: Economic Cartography for the European Union" </w:t>
      </w:r>
      <w:proofErr w:type="spellStart"/>
      <w:r w:rsidR="004067A0" w:rsidRPr="000D46E6">
        <w:t>fra</w:t>
      </w:r>
      <w:proofErr w:type="spellEnd"/>
      <w:r w:rsidR="004067A0" w:rsidRPr="000D46E6">
        <w:t xml:space="preserve"> </w:t>
      </w:r>
      <w:proofErr w:type="spellStart"/>
      <w:r w:rsidR="004067A0" w:rsidRPr="000D46E6">
        <w:t>Italien</w:t>
      </w:r>
      <w:proofErr w:type="spellEnd"/>
      <w:r w:rsidR="004067A0" w:rsidRPr="000D46E6">
        <w:t xml:space="preserve">. </w:t>
      </w:r>
      <w:r w:rsidR="004067A0">
        <w:t xml:space="preserve">Dette hold har </w:t>
      </w:r>
      <w:r w:rsidR="004067A0">
        <w:lastRenderedPageBreak/>
        <w:t>udviklet intuitive og interaktive visualiseringer, som gør det muligt at udforske EU-økonomiens komplekse landskab.</w:t>
      </w:r>
    </w:p>
    <w:p w14:paraId="13F6FFF6" w14:textId="250EF957" w:rsidR="00AD0FCE" w:rsidRPr="00116238" w:rsidRDefault="006354F5" w:rsidP="000D46E6">
      <w:r>
        <w:t>Vinderholdet i udfordring 3 – "Håndtering af klimaforandringer" – var</w:t>
      </w:r>
      <w:r w:rsidR="000D46E6">
        <w:t xml:space="preserve"> </w:t>
      </w:r>
      <w:r w:rsidR="00295A22">
        <w:t>"</w:t>
      </w:r>
      <w:r w:rsidR="00295A22" w:rsidRPr="000D46E6">
        <w:t xml:space="preserve">Chloe </w:t>
      </w:r>
      <w:proofErr w:type="spellStart"/>
      <w:r w:rsidR="00295A22" w:rsidRPr="000D46E6">
        <w:t>Irrigation</w:t>
      </w:r>
      <w:proofErr w:type="spellEnd"/>
      <w:r w:rsidR="00295A22" w:rsidRPr="000D46E6">
        <w:t xml:space="preserve"> Systems</w:t>
      </w:r>
      <w:r w:rsidR="00295A22">
        <w:t>" fra Grækenland. Dette hold har oprettet en lovende platform, som overvåger og optimerer vanding for at mindske vandspild og omkostninger og samtidig øge høstudbyttet.</w:t>
      </w:r>
    </w:p>
    <w:p w14:paraId="707D1543" w14:textId="3B369F80" w:rsidR="00D55651" w:rsidRPr="00116238" w:rsidRDefault="003E0568" w:rsidP="00D55651">
      <w:r>
        <w:t>De 3 vinderhold vandt hver 15 000 euro. Vinderne af andenpladsen i hver udfordring vandt 7 000 euro og vinderne af tredjepladsen fik hver 3 000 euro.</w:t>
      </w:r>
    </w:p>
    <w:p w14:paraId="0957604C" w14:textId="2EFC41AB" w:rsidR="00EC7340" w:rsidRPr="00116238" w:rsidRDefault="00D55651" w:rsidP="00DB005D">
      <w:r>
        <w:t xml:space="preserve">Læs mere om vinderholdene og deres apps på: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Partnerne i EU's Datathon 2019 er: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Europa-Kommissionen (afdelingerne for budget, økonomiske og finansielle anliggender, energi og statistik samt Det Fælles Forskningscenter)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Den Europæiske Centralbank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Den Europæiske Investeringsbank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Den Europæiske Investeringsfond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Det Europæiske Miljøagentur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FN's Fødevare- og Landbrugsorganisation.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D46E6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da-D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da-DK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da-DK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D46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da-D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da-DK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da-DK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D46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67301D-A0C2-4C97-8EC2-2563DD087CF4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8AF06CB0-5479-4D5F-AE08-1482EABD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2019-06-13T16:50:00Z</dcterms:created>
  <dcterms:modified xsi:type="dcterms:W3CDTF">2019-06-13T16:50:00Z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